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D1F" w:rsidRDefault="00CA09FD" w:rsidP="00CA09FD">
      <w:pPr>
        <w:pStyle w:val="Titre"/>
        <w:rPr>
          <w:color w:val="000000" w:themeColor="text1"/>
        </w:rPr>
      </w:pPr>
      <w:r>
        <w:t xml:space="preserve">Spéciale d’élevage </w:t>
      </w:r>
      <w:r w:rsidR="00043931">
        <w:rPr>
          <w:color w:val="000000" w:themeColor="text1"/>
        </w:rPr>
        <w:t>Scottish et Highland</w:t>
      </w:r>
      <w:r w:rsidR="00A96BE3">
        <w:rPr>
          <w:color w:val="000000" w:themeColor="text1"/>
        </w:rPr>
        <w:t xml:space="preserve"> </w:t>
      </w:r>
    </w:p>
    <w:p w:rsidR="00A96BE3" w:rsidRPr="00A96BE3" w:rsidRDefault="00A96BE3" w:rsidP="00A96BE3"/>
    <w:p w:rsidR="00CA09FD" w:rsidRDefault="00CA09FD" w:rsidP="00CA09FD"/>
    <w:p w:rsidR="00E83E95" w:rsidRDefault="00E83E95" w:rsidP="00E83E95">
      <w:pPr>
        <w:pStyle w:val="Titre1"/>
      </w:pPr>
      <w:r>
        <w:t>Descriptif</w:t>
      </w:r>
    </w:p>
    <w:p w:rsidR="00DD18B4" w:rsidRPr="00DD18B4" w:rsidRDefault="00DD18B4" w:rsidP="00DD18B4"/>
    <w:p w:rsidR="00CA09FD" w:rsidRPr="00AF5ED5" w:rsidRDefault="00CA09FD" w:rsidP="00210E8D">
      <w:pPr>
        <w:pBdr>
          <w:top w:val="dotted" w:sz="4" w:space="1" w:color="auto"/>
          <w:left w:val="dotted" w:sz="4" w:space="4" w:color="auto"/>
          <w:bottom w:val="dotted" w:sz="4" w:space="1" w:color="auto"/>
          <w:right w:val="dotted" w:sz="4" w:space="4" w:color="auto"/>
        </w:pBdr>
        <w:rPr>
          <w:rFonts w:ascii="Arial" w:hAnsi="Arial" w:cs="Arial"/>
          <w:sz w:val="20"/>
          <w:szCs w:val="20"/>
        </w:rPr>
      </w:pPr>
      <w:r w:rsidRPr="00AF5ED5">
        <w:rPr>
          <w:rFonts w:ascii="Arial" w:hAnsi="Arial" w:cs="Arial"/>
          <w:sz w:val="20"/>
          <w:szCs w:val="20"/>
        </w:rPr>
        <w:t>Lieu</w:t>
      </w:r>
      <w:bookmarkStart w:id="0" w:name="OLE_LINK1"/>
      <w:r w:rsidR="004337A9" w:rsidRPr="00AF5ED5">
        <w:rPr>
          <w:rFonts w:ascii="Arial" w:hAnsi="Arial" w:cs="Arial"/>
          <w:sz w:val="20"/>
          <w:szCs w:val="20"/>
        </w:rPr>
        <w:t> :</w:t>
      </w:r>
      <w:bookmarkEnd w:id="0"/>
      <w:r w:rsidR="00D25968" w:rsidRPr="00AF5ED5">
        <w:rPr>
          <w:rFonts w:ascii="Arial" w:hAnsi="Arial" w:cs="Arial"/>
          <w:sz w:val="20"/>
          <w:szCs w:val="20"/>
        </w:rPr>
        <w:tab/>
      </w:r>
      <w:r w:rsidR="00EA3769" w:rsidRPr="00AF5ED5">
        <w:rPr>
          <w:rFonts w:ascii="Arial" w:hAnsi="Arial" w:cs="Arial"/>
          <w:sz w:val="20"/>
          <w:szCs w:val="20"/>
        </w:rPr>
        <w:t>TARARE (69)</w:t>
      </w:r>
      <w:r w:rsidR="00D25968" w:rsidRPr="00AF5ED5">
        <w:rPr>
          <w:rFonts w:ascii="Arial" w:hAnsi="Arial" w:cs="Arial"/>
          <w:sz w:val="20"/>
          <w:szCs w:val="20"/>
        </w:rPr>
        <w:tab/>
      </w:r>
      <w:r w:rsidR="00D25968" w:rsidRPr="00AF5ED5">
        <w:rPr>
          <w:rFonts w:ascii="Arial" w:hAnsi="Arial" w:cs="Arial"/>
          <w:sz w:val="20"/>
          <w:szCs w:val="20"/>
        </w:rPr>
        <w:tab/>
      </w:r>
      <w:r w:rsidR="00E83A9D" w:rsidRPr="00AF5ED5">
        <w:rPr>
          <w:rFonts w:ascii="Arial" w:hAnsi="Arial" w:cs="Arial"/>
          <w:sz w:val="20"/>
          <w:szCs w:val="20"/>
        </w:rPr>
        <w:tab/>
      </w:r>
      <w:r w:rsidR="00E70EEF" w:rsidRPr="00AF5ED5">
        <w:rPr>
          <w:rFonts w:ascii="Arial" w:hAnsi="Arial" w:cs="Arial"/>
          <w:sz w:val="20"/>
          <w:szCs w:val="20"/>
        </w:rPr>
        <w:t xml:space="preserve">Date : </w:t>
      </w:r>
      <w:r w:rsidR="00C11611" w:rsidRPr="00AF5ED5">
        <w:rPr>
          <w:rFonts w:ascii="Arial" w:hAnsi="Arial" w:cs="Arial"/>
          <w:sz w:val="20"/>
          <w:szCs w:val="20"/>
        </w:rPr>
        <w:t>30 janvier 2022</w:t>
      </w:r>
    </w:p>
    <w:p w:rsidR="00C11611" w:rsidRPr="00AF5ED5" w:rsidRDefault="00CA09FD" w:rsidP="00A96BE3">
      <w:pPr>
        <w:pBdr>
          <w:top w:val="dotted" w:sz="4" w:space="1" w:color="auto"/>
          <w:left w:val="dotted" w:sz="4" w:space="4" w:color="auto"/>
          <w:bottom w:val="dotted" w:sz="4" w:space="1" w:color="auto"/>
          <w:right w:val="dotted" w:sz="4" w:space="4" w:color="auto"/>
        </w:pBdr>
        <w:rPr>
          <w:rFonts w:ascii="Arial" w:hAnsi="Arial" w:cs="Arial"/>
          <w:sz w:val="20"/>
          <w:szCs w:val="20"/>
        </w:rPr>
      </w:pPr>
      <w:r w:rsidRPr="00AF5ED5">
        <w:rPr>
          <w:rFonts w:ascii="Arial" w:hAnsi="Arial" w:cs="Arial"/>
          <w:sz w:val="20"/>
          <w:szCs w:val="20"/>
        </w:rPr>
        <w:t>Club</w:t>
      </w:r>
      <w:r w:rsidR="00C11611" w:rsidRPr="00AF5ED5">
        <w:rPr>
          <w:rFonts w:ascii="Arial" w:hAnsi="Arial" w:cs="Arial"/>
          <w:sz w:val="20"/>
          <w:szCs w:val="20"/>
        </w:rPr>
        <w:t>s</w:t>
      </w:r>
      <w:r w:rsidRPr="00AF5ED5">
        <w:rPr>
          <w:rFonts w:ascii="Arial" w:hAnsi="Arial" w:cs="Arial"/>
          <w:sz w:val="20"/>
          <w:szCs w:val="20"/>
        </w:rPr>
        <w:t xml:space="preserve"> de race</w:t>
      </w:r>
      <w:r w:rsidR="00E83A9D" w:rsidRPr="00AF5ED5">
        <w:rPr>
          <w:rFonts w:ascii="Arial" w:hAnsi="Arial" w:cs="Arial"/>
          <w:sz w:val="20"/>
          <w:szCs w:val="20"/>
        </w:rPr>
        <w:t xml:space="preserve"> organisateur</w:t>
      </w:r>
      <w:r w:rsidR="00C11611" w:rsidRPr="00AF5ED5">
        <w:rPr>
          <w:rFonts w:ascii="Arial" w:hAnsi="Arial" w:cs="Arial"/>
          <w:sz w:val="20"/>
          <w:szCs w:val="20"/>
        </w:rPr>
        <w:t>s</w:t>
      </w:r>
      <w:r w:rsidR="00E83A9D" w:rsidRPr="00AF5ED5">
        <w:rPr>
          <w:rFonts w:ascii="Arial" w:hAnsi="Arial" w:cs="Arial"/>
          <w:sz w:val="20"/>
          <w:szCs w:val="20"/>
        </w:rPr>
        <w:t xml:space="preserve"> de la spéciale</w:t>
      </w:r>
      <w:r w:rsidR="00C11611" w:rsidRPr="00AF5ED5">
        <w:rPr>
          <w:rFonts w:ascii="Arial" w:hAnsi="Arial" w:cs="Arial"/>
          <w:sz w:val="20"/>
          <w:szCs w:val="20"/>
        </w:rPr>
        <w:t> :</w:t>
      </w:r>
    </w:p>
    <w:p w:rsidR="00C11611" w:rsidRPr="00AF5ED5" w:rsidRDefault="00C11611" w:rsidP="00A96BE3">
      <w:pPr>
        <w:pBdr>
          <w:top w:val="dotted" w:sz="4" w:space="1" w:color="auto"/>
          <w:left w:val="dotted" w:sz="4" w:space="4" w:color="auto"/>
          <w:bottom w:val="dotted" w:sz="4" w:space="1" w:color="auto"/>
          <w:right w:val="dotted" w:sz="4" w:space="4" w:color="auto"/>
        </w:pBdr>
        <w:rPr>
          <w:rFonts w:ascii="Arial" w:hAnsi="Arial" w:cs="Arial"/>
          <w:sz w:val="20"/>
          <w:szCs w:val="20"/>
        </w:rPr>
      </w:pPr>
      <w:r w:rsidRPr="00AF5ED5">
        <w:rPr>
          <w:rFonts w:ascii="Arial" w:hAnsi="Arial" w:cs="Arial"/>
          <w:sz w:val="20"/>
          <w:szCs w:val="20"/>
        </w:rPr>
        <w:t xml:space="preserve"> </w:t>
      </w:r>
      <w:r w:rsidR="00E80D9F" w:rsidRPr="00AF5ED5">
        <w:rPr>
          <w:rFonts w:ascii="Arial" w:hAnsi="Arial" w:cs="Arial"/>
          <w:b/>
          <w:bCs/>
          <w:sz w:val="20"/>
          <w:szCs w:val="20"/>
        </w:rPr>
        <w:t>L’Association</w:t>
      </w:r>
      <w:r w:rsidRPr="00AF5ED5">
        <w:rPr>
          <w:rFonts w:ascii="Arial" w:hAnsi="Arial" w:cs="Arial"/>
          <w:b/>
          <w:bCs/>
          <w:sz w:val="20"/>
          <w:szCs w:val="20"/>
        </w:rPr>
        <w:t xml:space="preserve"> pour la Promotion du British et du Scottish</w:t>
      </w:r>
      <w:r w:rsidRPr="00AF5ED5">
        <w:rPr>
          <w:rFonts w:ascii="Arial" w:hAnsi="Arial" w:cs="Arial"/>
          <w:sz w:val="20"/>
          <w:szCs w:val="20"/>
        </w:rPr>
        <w:br/>
        <w:t>Présidente : Madame Chantal FANIELLE</w:t>
      </w:r>
    </w:p>
    <w:p w:rsidR="002A0613" w:rsidRDefault="00C11611" w:rsidP="00A96BE3">
      <w:pPr>
        <w:pBdr>
          <w:top w:val="dotted" w:sz="4" w:space="1" w:color="auto"/>
          <w:left w:val="dotted" w:sz="4" w:space="4" w:color="auto"/>
          <w:bottom w:val="dotted" w:sz="4" w:space="1" w:color="auto"/>
          <w:right w:val="dotted" w:sz="4" w:space="4" w:color="auto"/>
        </w:pBdr>
        <w:rPr>
          <w:rFonts w:ascii="Arial" w:hAnsi="Arial" w:cs="Arial"/>
          <w:b/>
          <w:bCs/>
          <w:sz w:val="20"/>
          <w:szCs w:val="20"/>
        </w:rPr>
      </w:pPr>
      <w:r w:rsidRPr="002A0613">
        <w:rPr>
          <w:rFonts w:ascii="Arial" w:hAnsi="Arial" w:cs="Arial"/>
          <w:b/>
          <w:bCs/>
          <w:sz w:val="20"/>
          <w:szCs w:val="20"/>
        </w:rPr>
        <w:t>Scottish Fold et Highland Fold.</w:t>
      </w:r>
    </w:p>
    <w:p w:rsidR="00C11611" w:rsidRPr="00AF5ED5" w:rsidRDefault="002A0613" w:rsidP="00A96BE3">
      <w:pPr>
        <w:pBdr>
          <w:top w:val="dotted" w:sz="4" w:space="1" w:color="auto"/>
          <w:left w:val="dotted" w:sz="4" w:space="4" w:color="auto"/>
          <w:bottom w:val="dotted" w:sz="4" w:space="1" w:color="auto"/>
          <w:right w:val="dotted" w:sz="4" w:space="4" w:color="auto"/>
        </w:pBdr>
        <w:rPr>
          <w:rFonts w:ascii="Arial" w:hAnsi="Arial" w:cs="Arial"/>
          <w:sz w:val="20"/>
          <w:szCs w:val="20"/>
        </w:rPr>
      </w:pPr>
      <w:r w:rsidRPr="00AF5ED5">
        <w:rPr>
          <w:rFonts w:ascii="Arial" w:hAnsi="Arial" w:cs="Arial"/>
          <w:sz w:val="20"/>
          <w:szCs w:val="20"/>
        </w:rPr>
        <w:t xml:space="preserve"> </w:t>
      </w:r>
      <w:r w:rsidR="00C11611" w:rsidRPr="00AF5ED5">
        <w:rPr>
          <w:rFonts w:ascii="Arial" w:hAnsi="Arial" w:cs="Arial"/>
          <w:sz w:val="20"/>
          <w:szCs w:val="20"/>
        </w:rPr>
        <w:t>Président : Monsieur Dominique TELLEY</w:t>
      </w:r>
    </w:p>
    <w:p w:rsidR="00CA09FD" w:rsidRPr="00AF5ED5" w:rsidRDefault="00E83A9D" w:rsidP="00A96BE3">
      <w:pPr>
        <w:pBdr>
          <w:top w:val="dotted" w:sz="4" w:space="1" w:color="auto"/>
          <w:left w:val="dotted" w:sz="4" w:space="4" w:color="auto"/>
          <w:bottom w:val="dotted" w:sz="4" w:space="1" w:color="auto"/>
          <w:right w:val="dotted" w:sz="4" w:space="4" w:color="auto"/>
        </w:pBdr>
        <w:rPr>
          <w:rFonts w:ascii="Arial" w:hAnsi="Arial" w:cs="Arial"/>
          <w:sz w:val="20"/>
          <w:szCs w:val="20"/>
        </w:rPr>
      </w:pPr>
      <w:r w:rsidRPr="00AF5ED5">
        <w:rPr>
          <w:rFonts w:ascii="Arial" w:hAnsi="Arial" w:cs="Arial"/>
          <w:sz w:val="20"/>
          <w:szCs w:val="20"/>
        </w:rPr>
        <w:t>Repésenté</w:t>
      </w:r>
      <w:r w:rsidR="00CA09FD" w:rsidRPr="00AF5ED5">
        <w:rPr>
          <w:rFonts w:ascii="Arial" w:hAnsi="Arial" w:cs="Arial"/>
          <w:sz w:val="20"/>
          <w:szCs w:val="20"/>
        </w:rPr>
        <w:t xml:space="preserve"> par</w:t>
      </w:r>
      <w:r w:rsidRPr="00AF5ED5">
        <w:rPr>
          <w:rFonts w:ascii="Arial" w:hAnsi="Arial" w:cs="Arial"/>
          <w:sz w:val="20"/>
          <w:szCs w:val="20"/>
        </w:rPr>
        <w:t>/ responsable sur place</w:t>
      </w:r>
      <w:r w:rsidR="00CE4312" w:rsidRPr="00AF5ED5">
        <w:rPr>
          <w:rFonts w:ascii="Arial" w:hAnsi="Arial" w:cs="Arial"/>
          <w:sz w:val="20"/>
          <w:szCs w:val="20"/>
        </w:rPr>
        <w:t xml:space="preserve"> : </w:t>
      </w:r>
      <w:r w:rsidR="00EA3769" w:rsidRPr="00AF5ED5">
        <w:rPr>
          <w:rFonts w:ascii="Arial" w:hAnsi="Arial" w:cs="Arial"/>
          <w:sz w:val="20"/>
          <w:szCs w:val="20"/>
        </w:rPr>
        <w:t>Madame Fanielle et plusieurs membres du bureau de SFHF</w:t>
      </w:r>
    </w:p>
    <w:p w:rsidR="00C11611" w:rsidRPr="00AF5ED5" w:rsidRDefault="00CA09FD" w:rsidP="00210E8D">
      <w:pPr>
        <w:pBdr>
          <w:top w:val="dotted" w:sz="4" w:space="1" w:color="auto"/>
          <w:left w:val="dotted" w:sz="4" w:space="4" w:color="auto"/>
          <w:bottom w:val="dotted" w:sz="4" w:space="1" w:color="auto"/>
          <w:right w:val="dotted" w:sz="4" w:space="4" w:color="auto"/>
        </w:pBdr>
        <w:rPr>
          <w:rFonts w:ascii="Arial" w:hAnsi="Arial" w:cs="Arial"/>
          <w:color w:val="BFBFBF" w:themeColor="background1" w:themeShade="BF"/>
          <w:sz w:val="20"/>
          <w:szCs w:val="20"/>
        </w:rPr>
      </w:pPr>
      <w:r w:rsidRPr="00AF5ED5">
        <w:rPr>
          <w:rFonts w:ascii="Arial" w:hAnsi="Arial" w:cs="Arial"/>
          <w:sz w:val="20"/>
          <w:szCs w:val="20"/>
        </w:rPr>
        <w:t>Club organisateur</w:t>
      </w:r>
      <w:r w:rsidR="00E83A9D" w:rsidRPr="00AF5ED5">
        <w:rPr>
          <w:rFonts w:ascii="Arial" w:hAnsi="Arial" w:cs="Arial"/>
          <w:sz w:val="20"/>
          <w:szCs w:val="20"/>
        </w:rPr>
        <w:t xml:space="preserve"> de l’exposition</w:t>
      </w:r>
      <w:r w:rsidR="00A51672" w:rsidRPr="00AF5ED5">
        <w:rPr>
          <w:rFonts w:ascii="Arial" w:hAnsi="Arial" w:cs="Arial"/>
          <w:sz w:val="20"/>
          <w:szCs w:val="20"/>
        </w:rPr>
        <w:t> :</w:t>
      </w:r>
      <w:r w:rsidR="00A51672" w:rsidRPr="00AF5ED5">
        <w:rPr>
          <w:rFonts w:ascii="Arial" w:hAnsi="Arial" w:cs="Arial"/>
          <w:color w:val="BFBFBF" w:themeColor="background1" w:themeShade="BF"/>
          <w:sz w:val="20"/>
          <w:szCs w:val="20"/>
        </w:rPr>
        <w:t xml:space="preserve"> </w:t>
      </w:r>
      <w:r w:rsidR="00EA3769" w:rsidRPr="00AF5ED5">
        <w:rPr>
          <w:rFonts w:ascii="Arial" w:hAnsi="Arial" w:cs="Arial"/>
          <w:color w:val="4F565F"/>
          <w:sz w:val="20"/>
          <w:szCs w:val="20"/>
          <w:shd w:val="clear" w:color="auto" w:fill="FFFFFF" w:themeFill="background1"/>
        </w:rPr>
        <w:t>l'Amitié Féline de France </w:t>
      </w:r>
    </w:p>
    <w:p w:rsidR="00C11611" w:rsidRPr="00AF5ED5" w:rsidRDefault="00CA09FD" w:rsidP="00210E8D">
      <w:pPr>
        <w:pBdr>
          <w:top w:val="dotted" w:sz="4" w:space="1" w:color="auto"/>
          <w:left w:val="dotted" w:sz="4" w:space="4" w:color="auto"/>
          <w:bottom w:val="dotted" w:sz="4" w:space="1" w:color="auto"/>
          <w:right w:val="dotted" w:sz="4" w:space="4" w:color="auto"/>
        </w:pBdr>
        <w:rPr>
          <w:rFonts w:ascii="Arial" w:hAnsi="Arial" w:cs="Arial"/>
          <w:sz w:val="20"/>
          <w:szCs w:val="20"/>
        </w:rPr>
      </w:pPr>
      <w:r w:rsidRPr="00AF5ED5">
        <w:rPr>
          <w:rFonts w:ascii="Arial" w:hAnsi="Arial" w:cs="Arial"/>
          <w:sz w:val="20"/>
          <w:szCs w:val="20"/>
        </w:rPr>
        <w:t>Juge(s) de la spéciale </w:t>
      </w:r>
      <w:r w:rsidR="00A00F9D" w:rsidRPr="00AF5ED5">
        <w:rPr>
          <w:rFonts w:ascii="Arial" w:hAnsi="Arial" w:cs="Arial"/>
          <w:sz w:val="20"/>
          <w:szCs w:val="20"/>
        </w:rPr>
        <w:t xml:space="preserve"> </w:t>
      </w:r>
      <w:r w:rsidR="00C11611" w:rsidRPr="00AF5ED5">
        <w:rPr>
          <w:rFonts w:ascii="Arial" w:hAnsi="Arial" w:cs="Arial"/>
          <w:sz w:val="20"/>
          <w:szCs w:val="20"/>
        </w:rPr>
        <w:t xml:space="preserve">Fabrice CALMES et </w:t>
      </w:r>
    </w:p>
    <w:p w:rsidR="00CA09FD" w:rsidRPr="00AF5ED5" w:rsidRDefault="00C11611" w:rsidP="00210E8D">
      <w:pPr>
        <w:pBdr>
          <w:top w:val="dotted" w:sz="4" w:space="1" w:color="auto"/>
          <w:left w:val="dotted" w:sz="4" w:space="4" w:color="auto"/>
          <w:bottom w:val="dotted" w:sz="4" w:space="1" w:color="auto"/>
          <w:right w:val="dotted" w:sz="4" w:space="4" w:color="auto"/>
        </w:pBdr>
        <w:rPr>
          <w:rFonts w:ascii="Arial" w:hAnsi="Arial" w:cs="Arial"/>
          <w:sz w:val="20"/>
          <w:szCs w:val="20"/>
        </w:rPr>
      </w:pPr>
      <w:r w:rsidRPr="00AF5ED5">
        <w:rPr>
          <w:rFonts w:ascii="Arial" w:hAnsi="Arial" w:cs="Arial"/>
          <w:sz w:val="20"/>
          <w:szCs w:val="20"/>
        </w:rPr>
        <w:t xml:space="preserve"> </w:t>
      </w:r>
      <w:r w:rsidR="00A00F9D" w:rsidRPr="00AF5ED5">
        <w:rPr>
          <w:rFonts w:ascii="Arial" w:hAnsi="Arial" w:cs="Arial"/>
          <w:sz w:val="20"/>
          <w:szCs w:val="20"/>
        </w:rPr>
        <w:t>Brigitte</w:t>
      </w:r>
      <w:r w:rsidRPr="00AF5ED5">
        <w:rPr>
          <w:rFonts w:ascii="Arial" w:hAnsi="Arial" w:cs="Arial"/>
          <w:sz w:val="20"/>
          <w:szCs w:val="20"/>
        </w:rPr>
        <w:t xml:space="preserve"> B</w:t>
      </w:r>
      <w:r w:rsidR="00A00F9D" w:rsidRPr="00AF5ED5">
        <w:rPr>
          <w:rFonts w:ascii="Arial" w:hAnsi="Arial" w:cs="Arial"/>
          <w:sz w:val="20"/>
          <w:szCs w:val="20"/>
        </w:rPr>
        <w:t>ERTHELON</w:t>
      </w:r>
      <w:r w:rsidR="00780033" w:rsidRPr="00AF5ED5">
        <w:rPr>
          <w:rFonts w:ascii="Arial" w:hAnsi="Arial" w:cs="Arial"/>
          <w:i/>
          <w:color w:val="BFBFBF" w:themeColor="background1" w:themeShade="BF"/>
          <w:sz w:val="20"/>
          <w:szCs w:val="20"/>
        </w:rPr>
        <w:t>………………………</w:t>
      </w:r>
      <w:r w:rsidR="00E70EEF" w:rsidRPr="00AF5ED5">
        <w:rPr>
          <w:rFonts w:ascii="Arial" w:hAnsi="Arial" w:cs="Arial"/>
          <w:i/>
          <w:color w:val="BFBFBF" w:themeColor="background1" w:themeShade="BF"/>
          <w:sz w:val="20"/>
          <w:szCs w:val="20"/>
        </w:rPr>
        <w:t>…</w:t>
      </w:r>
      <w:r w:rsidR="00A51672" w:rsidRPr="00AF5ED5">
        <w:rPr>
          <w:rFonts w:ascii="Arial" w:hAnsi="Arial" w:cs="Arial"/>
          <w:i/>
          <w:color w:val="BFBFBF" w:themeColor="background1" w:themeShade="BF"/>
          <w:sz w:val="20"/>
          <w:szCs w:val="20"/>
        </w:rPr>
        <w:t>……..</w:t>
      </w:r>
      <w:r w:rsidR="00E70EEF" w:rsidRPr="00AF5ED5">
        <w:rPr>
          <w:rFonts w:ascii="Arial" w:hAnsi="Arial" w:cs="Arial"/>
          <w:i/>
          <w:color w:val="BFBFBF" w:themeColor="background1" w:themeShade="BF"/>
          <w:sz w:val="20"/>
          <w:szCs w:val="20"/>
        </w:rPr>
        <w:t>……………………………….</w:t>
      </w:r>
      <w:r w:rsidR="00780033" w:rsidRPr="00AF5ED5">
        <w:rPr>
          <w:rFonts w:ascii="Arial" w:hAnsi="Arial" w:cs="Arial"/>
          <w:i/>
          <w:color w:val="BFBFBF" w:themeColor="background1" w:themeShade="BF"/>
          <w:sz w:val="20"/>
          <w:szCs w:val="20"/>
        </w:rPr>
        <w:t>……….</w:t>
      </w:r>
    </w:p>
    <w:p w:rsidR="00197C32" w:rsidRPr="00EA3769" w:rsidRDefault="00197C32" w:rsidP="00210E8D">
      <w:pPr>
        <w:pBdr>
          <w:top w:val="dotted" w:sz="4" w:space="1" w:color="auto"/>
          <w:left w:val="dotted" w:sz="4" w:space="4" w:color="auto"/>
          <w:bottom w:val="dotted" w:sz="4" w:space="1" w:color="auto"/>
          <w:right w:val="dotted" w:sz="4" w:space="4" w:color="auto"/>
        </w:pBdr>
        <w:rPr>
          <w:rFonts w:ascii="Arial" w:hAnsi="Arial" w:cs="Arial"/>
        </w:rPr>
      </w:pPr>
      <w:r w:rsidRPr="00AF5ED5">
        <w:rPr>
          <w:rFonts w:ascii="Arial" w:hAnsi="Arial" w:cs="Arial"/>
          <w:sz w:val="20"/>
          <w:szCs w:val="20"/>
        </w:rPr>
        <w:t>Élève-juge :</w:t>
      </w:r>
      <w:r w:rsidR="00D50982" w:rsidRPr="00AF5ED5">
        <w:rPr>
          <w:rFonts w:ascii="Arial" w:hAnsi="Arial" w:cs="Arial"/>
          <w:sz w:val="20"/>
          <w:szCs w:val="20"/>
        </w:rPr>
        <w:t xml:space="preserve"> </w:t>
      </w:r>
      <w:r w:rsidR="00C11611" w:rsidRPr="00AF5ED5">
        <w:rPr>
          <w:rFonts w:ascii="Arial" w:hAnsi="Arial" w:cs="Arial"/>
          <w:sz w:val="20"/>
          <w:szCs w:val="20"/>
        </w:rPr>
        <w:t>Micheline DENIS</w:t>
      </w:r>
      <w:r w:rsidR="00E70EEF" w:rsidRPr="00AF5ED5">
        <w:rPr>
          <w:rFonts w:ascii="Arial" w:hAnsi="Arial" w:cs="Arial"/>
          <w:color w:val="BFBFBF" w:themeColor="background1" w:themeShade="BF"/>
          <w:sz w:val="20"/>
          <w:szCs w:val="20"/>
        </w:rPr>
        <w:t>………</w:t>
      </w:r>
      <w:r w:rsidR="00E70EEF" w:rsidRPr="00EA3769">
        <w:rPr>
          <w:rFonts w:ascii="Arial" w:hAnsi="Arial" w:cs="Arial"/>
          <w:color w:val="BFBFBF" w:themeColor="background1" w:themeShade="BF"/>
        </w:rPr>
        <w:t>………………………………..</w:t>
      </w:r>
      <w:r w:rsidR="00780033" w:rsidRPr="00EA3769">
        <w:rPr>
          <w:rFonts w:ascii="Arial" w:hAnsi="Arial" w:cs="Arial"/>
          <w:color w:val="BFBFBF" w:themeColor="background1" w:themeShade="BF"/>
        </w:rPr>
        <w:t>…….</w:t>
      </w:r>
    </w:p>
    <w:p w:rsidR="00210E8D" w:rsidRPr="00CA09FD" w:rsidRDefault="00CA09FD" w:rsidP="009F48E1">
      <w:pPr>
        <w:pBdr>
          <w:top w:val="dotted" w:sz="4" w:space="1" w:color="auto"/>
          <w:left w:val="dotted" w:sz="4" w:space="4" w:color="auto"/>
          <w:bottom w:val="dotted" w:sz="4" w:space="1" w:color="auto"/>
          <w:right w:val="dotted" w:sz="4" w:space="4" w:color="auto"/>
        </w:pBdr>
      </w:pPr>
      <w:r w:rsidRPr="00EA3769">
        <w:rPr>
          <w:rFonts w:ascii="Arial" w:hAnsi="Arial" w:cs="Arial"/>
        </w:rPr>
        <w:t xml:space="preserve">Nombre de chats présents : </w:t>
      </w:r>
      <w:r w:rsidR="00780033" w:rsidRPr="00EA3769">
        <w:rPr>
          <w:rFonts w:ascii="Arial" w:hAnsi="Arial" w:cs="Arial"/>
        </w:rPr>
        <w:tab/>
      </w:r>
      <w:r w:rsidR="00A3789C">
        <w:rPr>
          <w:rFonts w:ascii="Arial" w:hAnsi="Arial" w:cs="Arial"/>
          <w:i/>
        </w:rPr>
        <w:t>39</w:t>
      </w:r>
      <w:r w:rsidR="00780033" w:rsidRPr="00EA3769">
        <w:rPr>
          <w:rFonts w:ascii="Arial" w:hAnsi="Arial" w:cs="Arial"/>
          <w:i/>
          <w:color w:val="BFBFBF" w:themeColor="background1" w:themeShade="BF"/>
        </w:rPr>
        <w:t>……………………</w:t>
      </w:r>
      <w:r w:rsidR="00E70EEF" w:rsidRPr="00EA3769">
        <w:rPr>
          <w:rFonts w:ascii="Arial" w:hAnsi="Arial" w:cs="Arial"/>
          <w:i/>
          <w:color w:val="BFBFBF" w:themeColor="background1" w:themeShade="BF"/>
        </w:rPr>
        <w:t>………………………………….</w:t>
      </w:r>
      <w:r w:rsidR="00780033" w:rsidRPr="00EA3769">
        <w:rPr>
          <w:rFonts w:ascii="Arial" w:hAnsi="Arial" w:cs="Arial"/>
          <w:i/>
          <w:color w:val="BFBFBF" w:themeColor="background1" w:themeShade="BF"/>
        </w:rPr>
        <w:t>…….</w:t>
      </w:r>
    </w:p>
    <w:p w:rsidR="00AF5ED5" w:rsidRDefault="00AF5ED5" w:rsidP="00AF5ED5">
      <w:pPr>
        <w:pStyle w:val="Titre2"/>
        <w:numPr>
          <w:ilvl w:val="0"/>
          <w:numId w:val="0"/>
        </w:numPr>
        <w:ind w:left="284"/>
      </w:pPr>
    </w:p>
    <w:p w:rsidR="00CA09FD" w:rsidRDefault="00852096" w:rsidP="007B409F">
      <w:pPr>
        <w:pStyle w:val="Titre2"/>
      </w:pPr>
      <w:r>
        <w:t>Nombre et r</w:t>
      </w:r>
      <w:r w:rsidR="00CA09FD" w:rsidRPr="00CA09FD">
        <w:t xml:space="preserve">épartition des chats </w:t>
      </w:r>
      <w:r w:rsidR="0005719A">
        <w:t>en jugement individuel</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22"/>
        <w:gridCol w:w="1758"/>
        <w:gridCol w:w="1758"/>
        <w:gridCol w:w="1871"/>
        <w:gridCol w:w="1871"/>
      </w:tblGrid>
      <w:tr w:rsidR="004249D0" w:rsidRPr="00CA09FD" w:rsidTr="00D02478">
        <w:trPr>
          <w:trHeight w:val="408"/>
        </w:trPr>
        <w:tc>
          <w:tcPr>
            <w:tcW w:w="1822" w:type="dxa"/>
            <w:tcBorders>
              <w:top w:val="nil"/>
              <w:left w:val="nil"/>
              <w:bottom w:val="dotted" w:sz="4" w:space="0" w:color="auto"/>
              <w:right w:val="dotted" w:sz="4" w:space="0" w:color="auto"/>
            </w:tcBorders>
            <w:shd w:val="clear" w:color="auto" w:fill="auto"/>
            <w:vAlign w:val="center"/>
          </w:tcPr>
          <w:p w:rsidR="00CA09FD" w:rsidRPr="00CA09FD" w:rsidRDefault="00CA09FD" w:rsidP="002A17EF">
            <w:pPr>
              <w:spacing w:line="259" w:lineRule="auto"/>
            </w:pPr>
          </w:p>
        </w:tc>
        <w:tc>
          <w:tcPr>
            <w:tcW w:w="1758" w:type="dxa"/>
            <w:tcBorders>
              <w:left w:val="dotted" w:sz="4" w:space="0" w:color="auto"/>
            </w:tcBorders>
            <w:shd w:val="clear" w:color="auto" w:fill="E1EDF7"/>
            <w:vAlign w:val="center"/>
          </w:tcPr>
          <w:p w:rsidR="00CA09FD" w:rsidRPr="004249D0" w:rsidRDefault="00FF1B8B" w:rsidP="002A17EF">
            <w:pPr>
              <w:spacing w:line="259" w:lineRule="auto"/>
              <w:jc w:val="center"/>
            </w:pPr>
            <w:r w:rsidRPr="004249D0">
              <w:t>Nb d’a</w:t>
            </w:r>
            <w:r w:rsidR="00CA09FD" w:rsidRPr="004249D0">
              <w:t>dultes</w:t>
            </w:r>
          </w:p>
        </w:tc>
        <w:tc>
          <w:tcPr>
            <w:tcW w:w="1758" w:type="dxa"/>
            <w:shd w:val="clear" w:color="auto" w:fill="E1EDF7"/>
            <w:vAlign w:val="center"/>
          </w:tcPr>
          <w:p w:rsidR="00CA09FD" w:rsidRPr="004249D0" w:rsidRDefault="00FF1B8B" w:rsidP="002A17EF">
            <w:pPr>
              <w:spacing w:line="259" w:lineRule="auto"/>
              <w:jc w:val="center"/>
            </w:pPr>
            <w:r w:rsidRPr="004249D0">
              <w:t>Nb de n</w:t>
            </w:r>
            <w:r w:rsidR="00CA09FD" w:rsidRPr="004249D0">
              <w:t>eutres</w:t>
            </w:r>
          </w:p>
        </w:tc>
        <w:tc>
          <w:tcPr>
            <w:tcW w:w="1871" w:type="dxa"/>
            <w:shd w:val="clear" w:color="auto" w:fill="E1EDF7"/>
            <w:vAlign w:val="center"/>
          </w:tcPr>
          <w:p w:rsidR="00CA09FD" w:rsidRPr="004249D0" w:rsidRDefault="00FF1B8B" w:rsidP="002A17EF">
            <w:pPr>
              <w:spacing w:line="259" w:lineRule="auto"/>
              <w:jc w:val="center"/>
            </w:pPr>
            <w:r w:rsidRPr="004249D0">
              <w:t xml:space="preserve">Nb de </w:t>
            </w:r>
            <w:r w:rsidR="00CA09FD" w:rsidRPr="004249D0">
              <w:t>6/10 mois</w:t>
            </w:r>
          </w:p>
        </w:tc>
        <w:tc>
          <w:tcPr>
            <w:tcW w:w="1871" w:type="dxa"/>
            <w:shd w:val="clear" w:color="auto" w:fill="E1EDF7"/>
            <w:vAlign w:val="center"/>
          </w:tcPr>
          <w:p w:rsidR="00CA09FD" w:rsidRPr="004249D0" w:rsidRDefault="00FF1B8B" w:rsidP="002A17EF">
            <w:pPr>
              <w:spacing w:line="259" w:lineRule="auto"/>
              <w:jc w:val="center"/>
            </w:pPr>
            <w:r w:rsidRPr="004249D0">
              <w:t xml:space="preserve">Nb de </w:t>
            </w:r>
            <w:r w:rsidR="00CA09FD" w:rsidRPr="004249D0">
              <w:t>3/6 mois</w:t>
            </w:r>
          </w:p>
        </w:tc>
      </w:tr>
      <w:tr w:rsidR="00CA09FD" w:rsidRPr="00CA09FD" w:rsidTr="00D02478">
        <w:trPr>
          <w:trHeight w:val="422"/>
        </w:trPr>
        <w:tc>
          <w:tcPr>
            <w:tcW w:w="1822" w:type="dxa"/>
            <w:tcBorders>
              <w:top w:val="dotted" w:sz="4" w:space="0" w:color="auto"/>
            </w:tcBorders>
            <w:shd w:val="clear" w:color="auto" w:fill="E1EDF7"/>
            <w:vAlign w:val="center"/>
          </w:tcPr>
          <w:p w:rsidR="00CA09FD" w:rsidRPr="00CA09FD" w:rsidRDefault="00CA09FD" w:rsidP="005E1CD0">
            <w:pPr>
              <w:spacing w:before="240" w:after="160" w:line="259" w:lineRule="auto"/>
            </w:pPr>
            <w:r w:rsidRPr="00CA09FD">
              <w:t>Mâles</w:t>
            </w:r>
          </w:p>
        </w:tc>
        <w:tc>
          <w:tcPr>
            <w:tcW w:w="1758" w:type="dxa"/>
            <w:shd w:val="clear" w:color="auto" w:fill="auto"/>
            <w:vAlign w:val="center"/>
          </w:tcPr>
          <w:p w:rsidR="00CA09FD" w:rsidRPr="00273763" w:rsidRDefault="002A0613" w:rsidP="005E1CD0">
            <w:pPr>
              <w:spacing w:before="240" w:after="160" w:line="259" w:lineRule="auto"/>
              <w:jc w:val="center"/>
              <w:rPr>
                <w:color w:val="1F4E79" w:themeColor="accent1" w:themeShade="80"/>
              </w:rPr>
            </w:pPr>
            <w:r>
              <w:rPr>
                <w:color w:val="1F4E79" w:themeColor="accent1" w:themeShade="80"/>
              </w:rPr>
              <w:t>7</w:t>
            </w:r>
          </w:p>
        </w:tc>
        <w:tc>
          <w:tcPr>
            <w:tcW w:w="1758" w:type="dxa"/>
            <w:shd w:val="clear" w:color="auto" w:fill="auto"/>
            <w:vAlign w:val="center"/>
          </w:tcPr>
          <w:p w:rsidR="00CA09FD" w:rsidRPr="00273763" w:rsidRDefault="002A0613" w:rsidP="005E1CD0">
            <w:pPr>
              <w:spacing w:before="240" w:after="160" w:line="259" w:lineRule="auto"/>
              <w:jc w:val="center"/>
              <w:rPr>
                <w:color w:val="1F4E79" w:themeColor="accent1" w:themeShade="80"/>
              </w:rPr>
            </w:pPr>
            <w:r>
              <w:rPr>
                <w:color w:val="1F4E79" w:themeColor="accent1" w:themeShade="80"/>
              </w:rPr>
              <w:t>2</w:t>
            </w:r>
          </w:p>
        </w:tc>
        <w:tc>
          <w:tcPr>
            <w:tcW w:w="1871" w:type="dxa"/>
            <w:shd w:val="clear" w:color="auto" w:fill="auto"/>
            <w:vAlign w:val="center"/>
          </w:tcPr>
          <w:p w:rsidR="00CA09FD" w:rsidRPr="00273763" w:rsidRDefault="002A0613" w:rsidP="005E1CD0">
            <w:pPr>
              <w:spacing w:before="240" w:after="160" w:line="259" w:lineRule="auto"/>
              <w:jc w:val="center"/>
              <w:rPr>
                <w:color w:val="1F4E79" w:themeColor="accent1" w:themeShade="80"/>
              </w:rPr>
            </w:pPr>
            <w:r>
              <w:rPr>
                <w:color w:val="1F4E79" w:themeColor="accent1" w:themeShade="80"/>
              </w:rPr>
              <w:t>2</w:t>
            </w:r>
          </w:p>
        </w:tc>
        <w:tc>
          <w:tcPr>
            <w:tcW w:w="1871" w:type="dxa"/>
            <w:shd w:val="clear" w:color="auto" w:fill="auto"/>
            <w:vAlign w:val="center"/>
          </w:tcPr>
          <w:p w:rsidR="00CA09FD" w:rsidRPr="00273763" w:rsidRDefault="002A0613" w:rsidP="005E1CD0">
            <w:pPr>
              <w:spacing w:before="240" w:after="160" w:line="259" w:lineRule="auto"/>
              <w:jc w:val="center"/>
              <w:rPr>
                <w:color w:val="1F4E79" w:themeColor="accent1" w:themeShade="80"/>
              </w:rPr>
            </w:pPr>
            <w:r>
              <w:rPr>
                <w:color w:val="1F4E79" w:themeColor="accent1" w:themeShade="80"/>
              </w:rPr>
              <w:t>2</w:t>
            </w:r>
          </w:p>
        </w:tc>
      </w:tr>
      <w:tr w:rsidR="00CA09FD" w:rsidRPr="00CA09FD" w:rsidTr="00D02478">
        <w:trPr>
          <w:trHeight w:val="556"/>
        </w:trPr>
        <w:tc>
          <w:tcPr>
            <w:tcW w:w="1822" w:type="dxa"/>
            <w:shd w:val="clear" w:color="auto" w:fill="E1EDF7"/>
            <w:vAlign w:val="center"/>
          </w:tcPr>
          <w:p w:rsidR="00CA09FD" w:rsidRPr="00CA09FD" w:rsidRDefault="00CA09FD" w:rsidP="005E1CD0">
            <w:pPr>
              <w:spacing w:before="240" w:after="160" w:line="259" w:lineRule="auto"/>
            </w:pPr>
            <w:r w:rsidRPr="00CA09FD">
              <w:t>Femelles</w:t>
            </w:r>
          </w:p>
        </w:tc>
        <w:tc>
          <w:tcPr>
            <w:tcW w:w="1758" w:type="dxa"/>
            <w:shd w:val="clear" w:color="auto" w:fill="auto"/>
            <w:vAlign w:val="center"/>
          </w:tcPr>
          <w:p w:rsidR="00CA09FD" w:rsidRPr="00273763" w:rsidRDefault="002A0613" w:rsidP="005E1CD0">
            <w:pPr>
              <w:spacing w:before="240" w:after="160" w:line="259" w:lineRule="auto"/>
              <w:jc w:val="center"/>
              <w:rPr>
                <w:color w:val="1F4E79" w:themeColor="accent1" w:themeShade="80"/>
              </w:rPr>
            </w:pPr>
            <w:r>
              <w:rPr>
                <w:color w:val="1F4E79" w:themeColor="accent1" w:themeShade="80"/>
              </w:rPr>
              <w:t>12</w:t>
            </w:r>
          </w:p>
        </w:tc>
        <w:tc>
          <w:tcPr>
            <w:tcW w:w="1758" w:type="dxa"/>
            <w:shd w:val="clear" w:color="auto" w:fill="auto"/>
            <w:vAlign w:val="center"/>
          </w:tcPr>
          <w:p w:rsidR="00CA09FD" w:rsidRPr="00273763" w:rsidRDefault="002A0613" w:rsidP="005E1CD0">
            <w:pPr>
              <w:spacing w:before="240" w:after="160" w:line="259" w:lineRule="auto"/>
              <w:jc w:val="center"/>
              <w:rPr>
                <w:color w:val="1F4E79" w:themeColor="accent1" w:themeShade="80"/>
              </w:rPr>
            </w:pPr>
            <w:r>
              <w:rPr>
                <w:color w:val="1F4E79" w:themeColor="accent1" w:themeShade="80"/>
              </w:rPr>
              <w:t>3</w:t>
            </w:r>
          </w:p>
        </w:tc>
        <w:tc>
          <w:tcPr>
            <w:tcW w:w="1871" w:type="dxa"/>
            <w:shd w:val="clear" w:color="auto" w:fill="auto"/>
            <w:vAlign w:val="center"/>
          </w:tcPr>
          <w:p w:rsidR="00CA09FD" w:rsidRPr="00273763" w:rsidRDefault="002A0613" w:rsidP="005E1CD0">
            <w:pPr>
              <w:spacing w:before="240" w:after="160" w:line="259" w:lineRule="auto"/>
              <w:jc w:val="center"/>
              <w:rPr>
                <w:color w:val="1F4E79" w:themeColor="accent1" w:themeShade="80"/>
              </w:rPr>
            </w:pPr>
            <w:r>
              <w:rPr>
                <w:color w:val="1F4E79" w:themeColor="accent1" w:themeShade="80"/>
              </w:rPr>
              <w:t>8</w:t>
            </w:r>
          </w:p>
        </w:tc>
        <w:tc>
          <w:tcPr>
            <w:tcW w:w="1871" w:type="dxa"/>
            <w:shd w:val="clear" w:color="auto" w:fill="auto"/>
            <w:vAlign w:val="center"/>
          </w:tcPr>
          <w:p w:rsidR="00CA09FD" w:rsidRPr="00273763" w:rsidRDefault="002A0613" w:rsidP="005E1CD0">
            <w:pPr>
              <w:spacing w:before="240" w:after="160" w:line="259" w:lineRule="auto"/>
              <w:jc w:val="center"/>
              <w:rPr>
                <w:color w:val="1F4E79" w:themeColor="accent1" w:themeShade="80"/>
              </w:rPr>
            </w:pPr>
            <w:r>
              <w:rPr>
                <w:color w:val="1F4E79" w:themeColor="accent1" w:themeShade="80"/>
              </w:rPr>
              <w:t>3</w:t>
            </w:r>
          </w:p>
        </w:tc>
      </w:tr>
    </w:tbl>
    <w:p w:rsidR="00692CF5" w:rsidRDefault="00786653" w:rsidP="00692CF5">
      <w:pPr>
        <w:rPr>
          <w:color w:val="1F4E79" w:themeColor="accent1" w:themeShade="80"/>
        </w:rPr>
      </w:pPr>
      <w:r>
        <w:t>Variétés représentées :</w:t>
      </w:r>
      <w:r w:rsidRPr="00273763">
        <w:rPr>
          <w:color w:val="1F4E79" w:themeColor="accent1" w:themeShade="80"/>
        </w:rPr>
        <w:t xml:space="preserve"> </w:t>
      </w:r>
      <w:r w:rsidR="00273763" w:rsidRPr="00273763">
        <w:rPr>
          <w:color w:val="1F4E79" w:themeColor="accent1" w:themeShade="80"/>
        </w:rPr>
        <w:t xml:space="preserve"> </w:t>
      </w:r>
      <w:r w:rsidR="00CE4312">
        <w:rPr>
          <w:color w:val="1F4E79" w:themeColor="accent1" w:themeShade="80"/>
        </w:rPr>
        <w:t>Scottish Fold et Straight</w:t>
      </w:r>
      <w:r w:rsidR="00247969">
        <w:rPr>
          <w:color w:val="1F4E79" w:themeColor="accent1" w:themeShade="80"/>
        </w:rPr>
        <w:t xml:space="preserve"> (</w:t>
      </w:r>
      <w:r w:rsidR="002A0613">
        <w:rPr>
          <w:color w:val="1F4E79" w:themeColor="accent1" w:themeShade="80"/>
        </w:rPr>
        <w:t>21</w:t>
      </w:r>
      <w:r w:rsidR="00247969">
        <w:rPr>
          <w:color w:val="1F4E79" w:themeColor="accent1" w:themeShade="80"/>
        </w:rPr>
        <w:t>)</w:t>
      </w:r>
      <w:r w:rsidR="00CE4312">
        <w:rPr>
          <w:color w:val="1F4E79" w:themeColor="accent1" w:themeShade="80"/>
        </w:rPr>
        <w:t>, Highland Fold</w:t>
      </w:r>
      <w:r w:rsidR="00247969">
        <w:rPr>
          <w:color w:val="1F4E79" w:themeColor="accent1" w:themeShade="80"/>
        </w:rPr>
        <w:t xml:space="preserve"> </w:t>
      </w:r>
      <w:r w:rsidR="00CE4312">
        <w:rPr>
          <w:color w:val="1F4E79" w:themeColor="accent1" w:themeShade="80"/>
        </w:rPr>
        <w:t>et Straight</w:t>
      </w:r>
      <w:r w:rsidR="00247969">
        <w:rPr>
          <w:color w:val="1F4E79" w:themeColor="accent1" w:themeShade="80"/>
        </w:rPr>
        <w:t>(</w:t>
      </w:r>
      <w:r w:rsidR="002A0613">
        <w:rPr>
          <w:color w:val="1F4E79" w:themeColor="accent1" w:themeShade="80"/>
        </w:rPr>
        <w:t>18</w:t>
      </w:r>
      <w:r w:rsidR="00247969">
        <w:rPr>
          <w:color w:val="1F4E79" w:themeColor="accent1" w:themeShade="8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80D9F" w:rsidTr="002A0613">
        <w:tc>
          <w:tcPr>
            <w:tcW w:w="4814" w:type="dxa"/>
          </w:tcPr>
          <w:p w:rsidR="00E80D9F" w:rsidRDefault="00E80D9F" w:rsidP="00AF5ED5">
            <w:pPr>
              <w:jc w:val="center"/>
              <w:rPr>
                <w:color w:val="1F4E79" w:themeColor="accent1" w:themeShade="80"/>
              </w:rPr>
            </w:pPr>
            <w:r w:rsidRPr="00E80D9F">
              <w:rPr>
                <w:rFonts w:ascii="Calibri" w:eastAsia="Calibri" w:hAnsi="Calibri" w:cs="Times New Roman"/>
                <w:noProof/>
                <w:lang w:eastAsia="fr-FR"/>
              </w:rPr>
              <w:drawing>
                <wp:inline distT="0" distB="0" distL="0" distR="0" wp14:anchorId="45ED24EB" wp14:editId="35AE3792">
                  <wp:extent cx="2411186" cy="2480376"/>
                  <wp:effectExtent l="0" t="0" r="8255" b="0"/>
                  <wp:docPr id="3" name="Image 3" descr="C:\Users\Brigitte\AppData\Local\Temp\21100816_1169635059807773_214680717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itte\AppData\Local\Temp\21100816_1169635059807773_2146807176_n-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4959" cy="2515118"/>
                          </a:xfrm>
                          <a:prstGeom prst="rect">
                            <a:avLst/>
                          </a:prstGeom>
                          <a:noFill/>
                          <a:ln>
                            <a:noFill/>
                          </a:ln>
                        </pic:spPr>
                      </pic:pic>
                    </a:graphicData>
                  </a:graphic>
                </wp:inline>
              </w:drawing>
            </w:r>
          </w:p>
          <w:p w:rsidR="00506CB7" w:rsidRDefault="00506CB7" w:rsidP="00692CF5">
            <w:pPr>
              <w:rPr>
                <w:color w:val="1F4E79" w:themeColor="accent1" w:themeShade="80"/>
              </w:rPr>
            </w:pPr>
            <w:r>
              <w:rPr>
                <w:color w:val="1F4E79" w:themeColor="accent1" w:themeShade="80"/>
              </w:rPr>
              <w:t>N°</w:t>
            </w:r>
            <w:r w:rsidR="00A67ECA">
              <w:rPr>
                <w:color w:val="1F4E79" w:themeColor="accent1" w:themeShade="80"/>
              </w:rPr>
              <w:t xml:space="preserve">192 </w:t>
            </w:r>
            <w:r w:rsidR="00A67ECA" w:rsidRPr="00A67ECA">
              <w:rPr>
                <w:color w:val="1F4E79" w:themeColor="accent1" w:themeShade="80"/>
              </w:rPr>
              <w:t>'NICOTINE DU SPIBAN</w:t>
            </w:r>
          </w:p>
          <w:p w:rsidR="00506CB7" w:rsidRDefault="00506CB7" w:rsidP="00692CF5">
            <w:pPr>
              <w:rPr>
                <w:color w:val="1F4E79" w:themeColor="accent1" w:themeShade="80"/>
              </w:rPr>
            </w:pPr>
          </w:p>
          <w:p w:rsidR="00506CB7" w:rsidRDefault="00506CB7" w:rsidP="00692CF5">
            <w:pPr>
              <w:rPr>
                <w:color w:val="1F4E79" w:themeColor="accent1" w:themeShade="80"/>
              </w:rPr>
            </w:pPr>
            <w:r>
              <w:rPr>
                <w:color w:val="1F4E79" w:themeColor="accent1" w:themeShade="80"/>
              </w:rPr>
              <w:lastRenderedPageBreak/>
              <w:t xml:space="preserve">N°184 </w:t>
            </w:r>
            <w:r w:rsidR="00AF5ED5" w:rsidRPr="00AF5ED5">
              <w:rPr>
                <w:color w:val="1F4E79" w:themeColor="accent1" w:themeShade="80"/>
              </w:rPr>
              <w:t>SHADOW DES TENDRES AMOURS</w:t>
            </w:r>
            <w:r w:rsidR="005073AC">
              <w:rPr>
                <w:color w:val="1F4E79" w:themeColor="accent1" w:themeShade="80"/>
              </w:rPr>
              <w:t xml:space="preserve"> </w:t>
            </w:r>
            <w:r w:rsidR="005073AC" w:rsidRPr="005073AC">
              <w:rPr>
                <w:color w:val="1F4E79" w:themeColor="accent1" w:themeShade="80"/>
              </w:rPr>
              <w:t>'8ème de la Spéciale</w:t>
            </w:r>
          </w:p>
        </w:tc>
        <w:tc>
          <w:tcPr>
            <w:tcW w:w="4814" w:type="dxa"/>
          </w:tcPr>
          <w:p w:rsidR="00E80D9F" w:rsidRDefault="00E80D9F" w:rsidP="00AF5ED5">
            <w:pPr>
              <w:jc w:val="center"/>
              <w:rPr>
                <w:color w:val="1F4E79" w:themeColor="accent1" w:themeShade="80"/>
              </w:rPr>
            </w:pPr>
          </w:p>
          <w:p w:rsidR="00506CB7" w:rsidRDefault="00506CB7" w:rsidP="00AF5ED5">
            <w:pPr>
              <w:jc w:val="center"/>
              <w:rPr>
                <w:color w:val="1F4E79" w:themeColor="accent1" w:themeShade="80"/>
              </w:rPr>
            </w:pPr>
            <w:r w:rsidRPr="00145C42">
              <w:rPr>
                <w:noProof/>
                <w:lang w:eastAsia="fr-FR"/>
              </w:rPr>
              <w:drawing>
                <wp:inline distT="0" distB="0" distL="0" distR="0" wp14:anchorId="7E13F2FB" wp14:editId="5E5D71E1">
                  <wp:extent cx="1660071" cy="2257262"/>
                  <wp:effectExtent l="0" t="0" r="0" b="0"/>
                  <wp:docPr id="17" name="Image 17" descr="C:\Users\Brigitte\AppData\Local\Temp\272709339_4944805868875742_60703391330090642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gitte\AppData\Local\Temp\272709339_4944805868875742_6070339133009064230_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6" t="19448" r="-416" b="17801"/>
                          <a:stretch/>
                        </pic:blipFill>
                        <pic:spPr bwMode="auto">
                          <a:xfrm>
                            <a:off x="0" y="0"/>
                            <a:ext cx="1682095" cy="2287208"/>
                          </a:xfrm>
                          <a:prstGeom prst="rect">
                            <a:avLst/>
                          </a:prstGeom>
                          <a:noFill/>
                          <a:ln>
                            <a:noFill/>
                          </a:ln>
                          <a:extLst>
                            <a:ext uri="{53640926-AAD7-44D8-BBD7-CCE9431645EC}">
                              <a14:shadowObscured xmlns:a14="http://schemas.microsoft.com/office/drawing/2010/main"/>
                            </a:ext>
                          </a:extLst>
                        </pic:spPr>
                      </pic:pic>
                    </a:graphicData>
                  </a:graphic>
                </wp:inline>
              </w:drawing>
            </w:r>
          </w:p>
          <w:p w:rsidR="005073AC" w:rsidRDefault="005073AC" w:rsidP="00AF5ED5">
            <w:pPr>
              <w:jc w:val="center"/>
              <w:rPr>
                <w:color w:val="1F4E79" w:themeColor="accent1" w:themeShade="80"/>
              </w:rPr>
            </w:pPr>
          </w:p>
          <w:p w:rsidR="005073AC" w:rsidRDefault="005073AC" w:rsidP="00AF5ED5">
            <w:pPr>
              <w:jc w:val="center"/>
              <w:rPr>
                <w:color w:val="1F4E79" w:themeColor="accent1" w:themeShade="80"/>
              </w:rPr>
            </w:pPr>
          </w:p>
          <w:p w:rsidR="005073AC" w:rsidRDefault="005073AC" w:rsidP="00AF5ED5">
            <w:pPr>
              <w:jc w:val="center"/>
              <w:rPr>
                <w:color w:val="1F4E79" w:themeColor="accent1" w:themeShade="80"/>
              </w:rPr>
            </w:pPr>
            <w:r>
              <w:rPr>
                <w:color w:val="1F4E79" w:themeColor="accent1" w:themeShade="80"/>
              </w:rPr>
              <w:lastRenderedPageBreak/>
              <w:t xml:space="preserve">N°184 </w:t>
            </w:r>
            <w:r w:rsidRPr="00AF5ED5">
              <w:rPr>
                <w:color w:val="1F4E79" w:themeColor="accent1" w:themeShade="80"/>
              </w:rPr>
              <w:t>SHADOW DES TENDRES AMOURS</w:t>
            </w:r>
            <w:r>
              <w:rPr>
                <w:color w:val="1F4E79" w:themeColor="accent1" w:themeShade="80"/>
              </w:rPr>
              <w:t xml:space="preserve"> </w:t>
            </w:r>
            <w:r w:rsidRPr="005073AC">
              <w:rPr>
                <w:color w:val="1F4E79" w:themeColor="accent1" w:themeShade="80"/>
              </w:rPr>
              <w:t>'8ème de la Spéciale</w:t>
            </w:r>
          </w:p>
        </w:tc>
      </w:tr>
    </w:tbl>
    <w:p w:rsidR="00EA62DE" w:rsidRDefault="00EA62DE" w:rsidP="00692CF5">
      <w:pPr>
        <w:rPr>
          <w:color w:val="1F4E79" w:themeColor="accent1" w:themeShade="8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EA62DE" w:rsidTr="00EA62DE">
        <w:tc>
          <w:tcPr>
            <w:tcW w:w="4889" w:type="dxa"/>
          </w:tcPr>
          <w:p w:rsidR="00EA62DE" w:rsidRDefault="00EA62DE" w:rsidP="00692CF5">
            <w:pPr>
              <w:rPr>
                <w:color w:val="1F4E79" w:themeColor="accent1" w:themeShade="80"/>
              </w:rPr>
            </w:pPr>
          </w:p>
        </w:tc>
        <w:tc>
          <w:tcPr>
            <w:tcW w:w="4889" w:type="dxa"/>
          </w:tcPr>
          <w:p w:rsidR="00EA62DE" w:rsidRDefault="00EA62DE" w:rsidP="00692CF5">
            <w:pPr>
              <w:rPr>
                <w:color w:val="1F4E79" w:themeColor="accent1" w:themeShade="80"/>
              </w:rPr>
            </w:pPr>
          </w:p>
        </w:tc>
      </w:tr>
    </w:tbl>
    <w:p w:rsidR="00EA62DE" w:rsidRDefault="00EA62DE" w:rsidP="00692CF5">
      <w:pPr>
        <w:rPr>
          <w:color w:val="1F4E79" w:themeColor="accent1" w:themeShade="80"/>
        </w:rPr>
      </w:pPr>
    </w:p>
    <w:p w:rsidR="00AF5ED5" w:rsidRDefault="00AF5ED5" w:rsidP="00AF5ED5">
      <w:pPr>
        <w:jc w:val="center"/>
        <w:rPr>
          <w:rFonts w:ascii="Calibri" w:eastAsia="Calibri" w:hAnsi="Calibri" w:cs="Times New Roman"/>
        </w:rPr>
      </w:pPr>
      <w:r w:rsidRPr="006D7425">
        <w:rPr>
          <w:noProof/>
          <w:lang w:eastAsia="fr-FR"/>
        </w:rPr>
        <w:drawing>
          <wp:inline distT="0" distB="0" distL="0" distR="0" wp14:anchorId="69F9C876" wp14:editId="2E8C404B">
            <wp:extent cx="3491595" cy="2732315"/>
            <wp:effectExtent l="0" t="0" r="0" b="0"/>
            <wp:docPr id="18" name="Image 18" descr="C:\Users\Brigitte\AppData\Local\Temp\DSC_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igitte\AppData\Local\Temp\DSC_05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6197" cy="2743741"/>
                    </a:xfrm>
                    <a:prstGeom prst="rect">
                      <a:avLst/>
                    </a:prstGeom>
                    <a:noFill/>
                    <a:ln>
                      <a:noFill/>
                    </a:ln>
                  </pic:spPr>
                </pic:pic>
              </a:graphicData>
            </a:graphic>
          </wp:inline>
        </w:drawing>
      </w:r>
    </w:p>
    <w:p w:rsidR="00AF5ED5" w:rsidRPr="00AF5ED5" w:rsidRDefault="00AF5ED5" w:rsidP="00AF5ED5">
      <w:pPr>
        <w:rPr>
          <w:rFonts w:ascii="Calibri" w:eastAsia="Calibri" w:hAnsi="Calibri" w:cs="Times New Roman"/>
        </w:rPr>
      </w:pPr>
      <w:r w:rsidRPr="00AF5ED5">
        <w:rPr>
          <w:rFonts w:ascii="Calibri" w:eastAsia="Calibri" w:hAnsi="Calibri" w:cs="Times New Roman"/>
        </w:rPr>
        <w:t>N° 194 Sweet Paddington du Spiban qui a terminé 4ème de la spéciale</w:t>
      </w:r>
    </w:p>
    <w:p w:rsidR="00E80D9F" w:rsidRPr="0028544A" w:rsidRDefault="00E80D9F" w:rsidP="00E83A9D"/>
    <w:p w:rsidR="00CA09FD" w:rsidRPr="00CA09FD" w:rsidRDefault="00732ADE" w:rsidP="002A17EF">
      <w:pPr>
        <w:pStyle w:val="Titre2"/>
        <w:ind w:left="714" w:hanging="357"/>
      </w:pPr>
      <w:r>
        <w:t xml:space="preserve">Nombre </w:t>
      </w:r>
      <w:r w:rsidR="00E44CE1">
        <w:t xml:space="preserve">et répartition </w:t>
      </w:r>
      <w:r>
        <w:t>de</w:t>
      </w:r>
      <w:r w:rsidR="00E44CE1">
        <w:t>s</w:t>
      </w:r>
      <w:r>
        <w:t xml:space="preserve"> c</w:t>
      </w:r>
      <w:r w:rsidR="00EB50EF">
        <w:t>lasses spécifiques</w:t>
      </w:r>
    </w:p>
    <w:tbl>
      <w:tblPr>
        <w:tblStyle w:val="Grilledutableau"/>
        <w:tblW w:w="90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621"/>
        <w:gridCol w:w="1451"/>
      </w:tblGrid>
      <w:tr w:rsidR="00CA09FD" w:rsidRPr="00CA09FD" w:rsidTr="00F4376C">
        <w:trPr>
          <w:trHeight w:val="370"/>
        </w:trPr>
        <w:tc>
          <w:tcPr>
            <w:tcW w:w="7621" w:type="dxa"/>
            <w:tcBorders>
              <w:top w:val="nil"/>
              <w:left w:val="nil"/>
              <w:bottom w:val="dotted" w:sz="4" w:space="0" w:color="auto"/>
              <w:right w:val="dotted" w:sz="4" w:space="0" w:color="auto"/>
            </w:tcBorders>
            <w:vAlign w:val="center"/>
          </w:tcPr>
          <w:p w:rsidR="00CA09FD" w:rsidRPr="002E6335" w:rsidRDefault="00CA09FD" w:rsidP="00CA09FD">
            <w:pPr>
              <w:spacing w:after="160" w:line="259" w:lineRule="auto"/>
            </w:pPr>
          </w:p>
        </w:tc>
        <w:tc>
          <w:tcPr>
            <w:tcW w:w="1451" w:type="dxa"/>
            <w:tcBorders>
              <w:left w:val="dotted" w:sz="4" w:space="0" w:color="auto"/>
            </w:tcBorders>
            <w:shd w:val="clear" w:color="auto" w:fill="E1EDF7"/>
            <w:vAlign w:val="center"/>
          </w:tcPr>
          <w:p w:rsidR="00CA09FD" w:rsidRPr="002E6335" w:rsidRDefault="00CA09FD" w:rsidP="002A17EF">
            <w:pPr>
              <w:spacing w:line="259" w:lineRule="auto"/>
              <w:jc w:val="center"/>
              <w:rPr>
                <w:i/>
              </w:rPr>
            </w:pPr>
            <w:r w:rsidRPr="002E6335">
              <w:rPr>
                <w:i/>
              </w:rPr>
              <w:t>Nombre</w:t>
            </w:r>
          </w:p>
        </w:tc>
      </w:tr>
      <w:tr w:rsidR="00CA09FD" w:rsidRPr="00CA09FD" w:rsidTr="00F4376C">
        <w:trPr>
          <w:trHeight w:val="408"/>
        </w:trPr>
        <w:tc>
          <w:tcPr>
            <w:tcW w:w="7621" w:type="dxa"/>
            <w:tcBorders>
              <w:top w:val="dotted" w:sz="4" w:space="0" w:color="auto"/>
            </w:tcBorders>
            <w:shd w:val="clear" w:color="auto" w:fill="E1EDF7"/>
            <w:vAlign w:val="center"/>
          </w:tcPr>
          <w:p w:rsidR="00CA09FD" w:rsidRPr="002E6335" w:rsidRDefault="00CA09FD" w:rsidP="005E1CD0">
            <w:pPr>
              <w:spacing w:before="240" w:line="259" w:lineRule="auto"/>
            </w:pPr>
            <w:r w:rsidRPr="002E6335">
              <w:t>Lots d’élevage</w:t>
            </w:r>
          </w:p>
          <w:p w:rsidR="009B72A1" w:rsidRPr="002E6335" w:rsidRDefault="00CA09FD" w:rsidP="00191157">
            <w:pPr>
              <w:spacing w:line="259" w:lineRule="auto"/>
              <w:ind w:left="326"/>
              <w:rPr>
                <w:rFonts w:ascii="Georgia" w:hAnsi="Georgia"/>
                <w:i/>
                <w:sz w:val="20"/>
              </w:rPr>
            </w:pPr>
            <w:r w:rsidRPr="002E6335">
              <w:rPr>
                <w:i/>
                <w:sz w:val="20"/>
                <w:szCs w:val="20"/>
              </w:rPr>
              <w:t>- trois fils ou filles d’un même reproducteur (mâle ou femelle)</w:t>
            </w:r>
          </w:p>
          <w:p w:rsidR="00CA09FD" w:rsidRPr="002E6335" w:rsidRDefault="009B72A1" w:rsidP="00191157">
            <w:pPr>
              <w:spacing w:line="259" w:lineRule="auto"/>
              <w:ind w:left="326"/>
              <w:rPr>
                <w:sz w:val="20"/>
                <w:szCs w:val="20"/>
              </w:rPr>
            </w:pPr>
            <w:r w:rsidRPr="002E6335">
              <w:rPr>
                <w:i/>
                <w:sz w:val="20"/>
                <w:szCs w:val="20"/>
              </w:rPr>
              <w:t>- examiner la qualité et l’homogénéité de la descendance.</w:t>
            </w:r>
          </w:p>
        </w:tc>
        <w:tc>
          <w:tcPr>
            <w:tcW w:w="1451" w:type="dxa"/>
            <w:vAlign w:val="center"/>
          </w:tcPr>
          <w:p w:rsidR="00CA09FD" w:rsidRPr="00273763" w:rsidRDefault="00CA09FD" w:rsidP="00BA55BC">
            <w:pPr>
              <w:spacing w:after="160" w:line="259" w:lineRule="auto"/>
              <w:jc w:val="center"/>
              <w:rPr>
                <w:color w:val="1F4E79" w:themeColor="accent1" w:themeShade="80"/>
              </w:rPr>
            </w:pPr>
          </w:p>
        </w:tc>
      </w:tr>
      <w:tr w:rsidR="00CA09FD" w:rsidRPr="00CA09FD" w:rsidTr="00F4376C">
        <w:trPr>
          <w:trHeight w:val="415"/>
        </w:trPr>
        <w:tc>
          <w:tcPr>
            <w:tcW w:w="7621" w:type="dxa"/>
            <w:shd w:val="clear" w:color="auto" w:fill="E1EDF7"/>
            <w:vAlign w:val="center"/>
          </w:tcPr>
          <w:p w:rsidR="00CA09FD" w:rsidRPr="002E6335" w:rsidRDefault="00CA09FD" w:rsidP="005E1CD0">
            <w:pPr>
              <w:spacing w:before="240" w:line="259" w:lineRule="auto"/>
            </w:pPr>
            <w:r w:rsidRPr="002E6335">
              <w:t>Lots 3 générations</w:t>
            </w:r>
          </w:p>
          <w:p w:rsidR="009B72A1" w:rsidRPr="002E6335" w:rsidRDefault="00CA09FD" w:rsidP="00191157">
            <w:pPr>
              <w:ind w:left="326"/>
              <w:rPr>
                <w:i/>
                <w:sz w:val="20"/>
                <w:szCs w:val="20"/>
              </w:rPr>
            </w:pPr>
            <w:r w:rsidRPr="002E6335">
              <w:rPr>
                <w:i/>
                <w:sz w:val="20"/>
                <w:szCs w:val="20"/>
              </w:rPr>
              <w:t>- trois sujets (ex : père, fille, petit-fils) issus de trois générations successives</w:t>
            </w:r>
          </w:p>
          <w:p w:rsidR="00CA09FD" w:rsidRPr="002E6335" w:rsidRDefault="009B72A1" w:rsidP="00191157">
            <w:pPr>
              <w:ind w:left="326"/>
              <w:rPr>
                <w:i/>
                <w:sz w:val="20"/>
                <w:szCs w:val="20"/>
              </w:rPr>
            </w:pPr>
            <w:r w:rsidRPr="002E6335">
              <w:rPr>
                <w:i/>
                <w:sz w:val="20"/>
                <w:szCs w:val="20"/>
              </w:rPr>
              <w:t>- examiner la qualité et la transmission des caractères morphologiques.</w:t>
            </w:r>
          </w:p>
        </w:tc>
        <w:tc>
          <w:tcPr>
            <w:tcW w:w="1451" w:type="dxa"/>
            <w:vAlign w:val="center"/>
          </w:tcPr>
          <w:p w:rsidR="00CA09FD" w:rsidRPr="00273763" w:rsidRDefault="00CA09FD" w:rsidP="00BA55BC">
            <w:pPr>
              <w:spacing w:after="160" w:line="259" w:lineRule="auto"/>
              <w:jc w:val="center"/>
              <w:rPr>
                <w:color w:val="1F4E79" w:themeColor="accent1" w:themeShade="80"/>
              </w:rPr>
            </w:pPr>
          </w:p>
        </w:tc>
      </w:tr>
      <w:tr w:rsidR="00CA09FD" w:rsidRPr="00CA09FD" w:rsidTr="00F4376C">
        <w:trPr>
          <w:trHeight w:val="1102"/>
        </w:trPr>
        <w:tc>
          <w:tcPr>
            <w:tcW w:w="7621" w:type="dxa"/>
            <w:shd w:val="clear" w:color="auto" w:fill="E1EDF7"/>
            <w:vAlign w:val="center"/>
          </w:tcPr>
          <w:p w:rsidR="00CA09FD" w:rsidRPr="002E6335" w:rsidRDefault="00CA09FD" w:rsidP="005E1CD0">
            <w:pPr>
              <w:spacing w:before="240" w:line="259" w:lineRule="auto"/>
              <w:rPr>
                <w:i/>
              </w:rPr>
            </w:pPr>
            <w:r w:rsidRPr="002E6335">
              <w:t xml:space="preserve">Vétérans </w:t>
            </w:r>
            <w:r w:rsidRPr="002E6335">
              <w:rPr>
                <w:i/>
              </w:rPr>
              <w:t>(+ de 6 ans)</w:t>
            </w:r>
          </w:p>
          <w:p w:rsidR="009B72A1" w:rsidRPr="002E6335" w:rsidRDefault="00CA09FD" w:rsidP="00191157">
            <w:pPr>
              <w:spacing w:line="259" w:lineRule="auto"/>
              <w:ind w:left="326"/>
              <w:rPr>
                <w:i/>
                <w:sz w:val="20"/>
                <w:szCs w:val="20"/>
              </w:rPr>
            </w:pPr>
            <w:r w:rsidRPr="002E6335">
              <w:rPr>
                <w:i/>
                <w:sz w:val="20"/>
                <w:szCs w:val="20"/>
              </w:rPr>
              <w:t>- individuel, chats de plus de 6 ans</w:t>
            </w:r>
          </w:p>
          <w:p w:rsidR="00CA09FD" w:rsidRPr="002E6335" w:rsidRDefault="009B72A1" w:rsidP="00191157">
            <w:pPr>
              <w:spacing w:line="259" w:lineRule="auto"/>
              <w:ind w:left="326"/>
              <w:rPr>
                <w:i/>
                <w:sz w:val="20"/>
                <w:szCs w:val="20"/>
              </w:rPr>
            </w:pPr>
            <w:r w:rsidRPr="002E6335">
              <w:rPr>
                <w:i/>
                <w:sz w:val="20"/>
                <w:szCs w:val="20"/>
              </w:rPr>
              <w:t>- examen au jour J + mise en perspective (évolution avec l’âge, évolution du type de la race dans le temps)</w:t>
            </w:r>
          </w:p>
        </w:tc>
        <w:tc>
          <w:tcPr>
            <w:tcW w:w="1451" w:type="dxa"/>
            <w:vAlign w:val="center"/>
          </w:tcPr>
          <w:p w:rsidR="00CA09FD" w:rsidRPr="00273763" w:rsidRDefault="00CA09FD" w:rsidP="00BA55BC">
            <w:pPr>
              <w:spacing w:after="160" w:line="259" w:lineRule="auto"/>
              <w:jc w:val="center"/>
              <w:rPr>
                <w:color w:val="1F4E79" w:themeColor="accent1" w:themeShade="80"/>
              </w:rPr>
            </w:pPr>
          </w:p>
        </w:tc>
      </w:tr>
    </w:tbl>
    <w:p w:rsidR="00780033" w:rsidRDefault="00780033" w:rsidP="00CA09FD">
      <w:pPr>
        <w:rPr>
          <w:color w:val="404040" w:themeColor="text1" w:themeTint="BF"/>
        </w:rPr>
      </w:pPr>
    </w:p>
    <w:p w:rsidR="00CD609A" w:rsidRPr="00780033" w:rsidRDefault="00CD609A" w:rsidP="00CD609A">
      <w:pPr>
        <w:jc w:val="center"/>
        <w:rPr>
          <w:color w:val="404040" w:themeColor="text1" w:themeTint="BF"/>
        </w:rPr>
      </w:pPr>
      <w:r>
        <w:rPr>
          <w:noProof/>
          <w:lang w:eastAsia="fr-FR"/>
        </w:rPr>
        <w:lastRenderedPageBreak/>
        <w:drawing>
          <wp:inline distT="0" distB="0" distL="0" distR="0" wp14:anchorId="6040C4D1" wp14:editId="2AFA1349">
            <wp:extent cx="4642758" cy="1868170"/>
            <wp:effectExtent l="0" t="0" r="571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2">
                      <a:lum/>
                      <a:alphaModFix/>
                    </a:blip>
                    <a:srcRect/>
                    <a:stretch>
                      <a:fillRect/>
                    </a:stretch>
                  </pic:blipFill>
                  <pic:spPr>
                    <a:xfrm>
                      <a:off x="0" y="0"/>
                      <a:ext cx="4655511" cy="1873301"/>
                    </a:xfrm>
                    <a:prstGeom prst="rect">
                      <a:avLst/>
                    </a:prstGeom>
                    <a:noFill/>
                    <a:ln>
                      <a:noFill/>
                    </a:ln>
                  </pic:spPr>
                </pic:pic>
              </a:graphicData>
            </a:graphic>
          </wp:inline>
        </w:drawing>
      </w:r>
    </w:p>
    <w:p w:rsidR="009F48E1" w:rsidRPr="00CA09FD" w:rsidRDefault="009F48E1" w:rsidP="00CA09FD">
      <w:pPr>
        <w:rPr>
          <w:i/>
        </w:rPr>
      </w:pPr>
    </w:p>
    <w:p w:rsidR="00DE18CB" w:rsidRDefault="00DE18CB" w:rsidP="00DE18CB">
      <w:pPr>
        <w:autoSpaceDE w:val="0"/>
        <w:autoSpaceDN w:val="0"/>
        <w:adjustRightInd w:val="0"/>
        <w:spacing w:after="0" w:line="240" w:lineRule="auto"/>
        <w:rPr>
          <w:rFonts w:ascii="TrebuchetMS-Bold" w:hAnsi="TrebuchetMS-Bold" w:cs="TrebuchetMS-Bold"/>
          <w:b/>
          <w:bCs/>
          <w:color w:val="000000"/>
          <w:sz w:val="24"/>
          <w:szCs w:val="24"/>
        </w:rPr>
      </w:pPr>
      <w:r>
        <w:rPr>
          <w:rFonts w:ascii="TrebuchetMS-Bold" w:hAnsi="TrebuchetMS-Bold" w:cs="TrebuchetMS-Bold"/>
          <w:b/>
          <w:bCs/>
          <w:color w:val="000000"/>
          <w:sz w:val="24"/>
          <w:szCs w:val="24"/>
        </w:rPr>
        <w:t>Remarques sur les conditions d’organisation</w:t>
      </w:r>
    </w:p>
    <w:p w:rsidR="00DE18CB" w:rsidRDefault="00DE18CB" w:rsidP="00E52A21">
      <w:pPr>
        <w:autoSpaceDE w:val="0"/>
        <w:autoSpaceDN w:val="0"/>
        <w:adjustRightInd w:val="0"/>
        <w:spacing w:after="0" w:line="240" w:lineRule="auto"/>
        <w:jc w:val="both"/>
        <w:rPr>
          <w:rFonts w:ascii="TrebuchetMS-Italic" w:hAnsi="TrebuchetMS-Italic" w:cs="TrebuchetMS-Italic"/>
          <w:i/>
          <w:iCs/>
          <w:color w:val="000000"/>
        </w:rPr>
      </w:pPr>
      <w:r>
        <w:rPr>
          <w:rFonts w:ascii="TrebuchetMS-Italic" w:hAnsi="TrebuchetMS-Italic" w:cs="TrebuchetMS-Italic"/>
          <w:i/>
          <w:iCs/>
          <w:color w:val="000000"/>
        </w:rPr>
        <w:t>(Espace de jugement, espace briefing-débriefing, répartition des chats, déroulement et</w:t>
      </w:r>
    </w:p>
    <w:p w:rsidR="00DE18CB" w:rsidRPr="00DE18CB" w:rsidRDefault="00DE18CB" w:rsidP="00E52A21">
      <w:pPr>
        <w:autoSpaceDE w:val="0"/>
        <w:autoSpaceDN w:val="0"/>
        <w:adjustRightInd w:val="0"/>
        <w:spacing w:after="0" w:line="240" w:lineRule="auto"/>
        <w:jc w:val="both"/>
        <w:rPr>
          <w:rFonts w:ascii="TrebuchetMS-Italic" w:hAnsi="TrebuchetMS-Italic" w:cs="TrebuchetMS-Italic"/>
          <w:i/>
          <w:iCs/>
          <w:color w:val="000000"/>
          <w:lang w:val="en-US"/>
        </w:rPr>
      </w:pPr>
      <w:r w:rsidRPr="00DE18CB">
        <w:rPr>
          <w:rFonts w:ascii="TrebuchetMS-Italic" w:hAnsi="TrebuchetMS-Italic" w:cs="TrebuchetMS-Italic"/>
          <w:i/>
          <w:iCs/>
          <w:color w:val="000000"/>
          <w:lang w:val="en-US"/>
        </w:rPr>
        <w:t>timing, top 10, Best in Show dédié, etc.)</w:t>
      </w:r>
    </w:p>
    <w:p w:rsidR="00DE18CB" w:rsidRPr="00D845B7" w:rsidRDefault="00DE18CB" w:rsidP="00E52A21">
      <w:pPr>
        <w:autoSpaceDE w:val="0"/>
        <w:autoSpaceDN w:val="0"/>
        <w:adjustRightInd w:val="0"/>
        <w:spacing w:after="0" w:line="240" w:lineRule="auto"/>
        <w:jc w:val="both"/>
        <w:rPr>
          <w:rFonts w:ascii="Trebuchet-BoldItalic" w:hAnsi="Trebuchet-BoldItalic" w:cs="Trebuchet-BoldItalic"/>
          <w:b/>
          <w:bCs/>
          <w:i/>
          <w:iCs/>
          <w:color w:val="000000"/>
          <w:lang w:val="en-US"/>
        </w:rPr>
      </w:pPr>
    </w:p>
    <w:p w:rsidR="00DE18CB" w:rsidRPr="00E30CA0" w:rsidRDefault="00DE18CB" w:rsidP="00C11611">
      <w:pPr>
        <w:autoSpaceDE w:val="0"/>
        <w:autoSpaceDN w:val="0"/>
        <w:adjustRightInd w:val="0"/>
        <w:spacing w:after="0" w:line="240" w:lineRule="auto"/>
        <w:jc w:val="both"/>
        <w:rPr>
          <w:rFonts w:ascii="TrebuchetMS-Italic" w:hAnsi="TrebuchetMS-Italic" w:cs="TrebuchetMS-Italic"/>
          <w:iCs/>
          <w:color w:val="000000"/>
        </w:rPr>
      </w:pPr>
      <w:r w:rsidRPr="00E30CA0">
        <w:rPr>
          <w:rFonts w:ascii="TrebuchetMS-Italic" w:hAnsi="TrebuchetMS-Italic" w:cs="TrebuchetMS-Italic"/>
          <w:iCs/>
          <w:color w:val="000000"/>
        </w:rPr>
        <w:t>Déroulement de la Spéciale d’élevage en totale conformité avec les recommandations et</w:t>
      </w:r>
    </w:p>
    <w:p w:rsidR="00721721" w:rsidRDefault="00BB222B" w:rsidP="00C11611">
      <w:pPr>
        <w:autoSpaceDE w:val="0"/>
        <w:autoSpaceDN w:val="0"/>
        <w:adjustRightInd w:val="0"/>
        <w:spacing w:after="0" w:line="240" w:lineRule="auto"/>
        <w:jc w:val="both"/>
        <w:rPr>
          <w:rFonts w:ascii="TrebuchetMS-Italic" w:hAnsi="TrebuchetMS-Italic" w:cs="TrebuchetMS-Italic"/>
          <w:iCs/>
          <w:color w:val="000000"/>
        </w:rPr>
      </w:pPr>
      <w:r w:rsidRPr="00E30CA0">
        <w:rPr>
          <w:rFonts w:ascii="TrebuchetMS-Italic" w:hAnsi="TrebuchetMS-Italic" w:cs="TrebuchetMS-Italic"/>
          <w:iCs/>
          <w:color w:val="000000"/>
        </w:rPr>
        <w:t>Lignes</w:t>
      </w:r>
      <w:r w:rsidR="00DE18CB" w:rsidRPr="00E30CA0">
        <w:rPr>
          <w:rFonts w:ascii="TrebuchetMS-Italic" w:hAnsi="TrebuchetMS-Italic" w:cs="TrebuchetMS-Italic"/>
          <w:iCs/>
          <w:color w:val="000000"/>
        </w:rPr>
        <w:t xml:space="preserve"> directrices d’organ</w:t>
      </w:r>
      <w:r w:rsidR="00C11611">
        <w:rPr>
          <w:rFonts w:ascii="TrebuchetMS-Italic" w:hAnsi="TrebuchetMS-Italic" w:cs="TrebuchetMS-Italic"/>
          <w:iCs/>
          <w:color w:val="000000"/>
        </w:rPr>
        <w:t>isation préconisées par le LOOF un espace au sein de la salle de jugement a été dédié à la spéciale. Les deux tables de jugement se trouvaient à proximité l’une de l’autre ce qui a permis les échanges entre les deux juges et l’élève juge présente.</w:t>
      </w:r>
    </w:p>
    <w:p w:rsidR="00721721" w:rsidRDefault="00721721" w:rsidP="00C11611">
      <w:pPr>
        <w:autoSpaceDE w:val="0"/>
        <w:autoSpaceDN w:val="0"/>
        <w:adjustRightInd w:val="0"/>
        <w:spacing w:after="0" w:line="240" w:lineRule="auto"/>
        <w:jc w:val="both"/>
        <w:rPr>
          <w:rFonts w:ascii="TrebuchetMS-Italic" w:hAnsi="TrebuchetMS-Italic" w:cs="TrebuchetMS-Italic"/>
          <w:iCs/>
          <w:color w:val="000000"/>
        </w:rPr>
      </w:pPr>
    </w:p>
    <w:p w:rsidR="00806B1E" w:rsidRDefault="00C93488" w:rsidP="00E52A21">
      <w:pPr>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 xml:space="preserve">Le briefing a permis  de faire une lecture </w:t>
      </w:r>
      <w:r w:rsidR="00C40090">
        <w:rPr>
          <w:rFonts w:ascii="TrebuchetMS-Italic" w:hAnsi="TrebuchetMS-Italic" w:cs="TrebuchetMS-Italic"/>
          <w:iCs/>
          <w:color w:val="000000"/>
        </w:rPr>
        <w:t>commentée</w:t>
      </w:r>
      <w:r>
        <w:rPr>
          <w:rFonts w:ascii="TrebuchetMS-Italic" w:hAnsi="TrebuchetMS-Italic" w:cs="TrebuchetMS-Italic"/>
          <w:iCs/>
          <w:color w:val="000000"/>
        </w:rPr>
        <w:t xml:space="preserve"> du standard </w:t>
      </w:r>
      <w:r w:rsidR="00C40090">
        <w:rPr>
          <w:rFonts w:ascii="TrebuchetMS-Italic" w:hAnsi="TrebuchetMS-Italic" w:cs="TrebuchetMS-Italic"/>
          <w:iCs/>
          <w:color w:val="000000"/>
        </w:rPr>
        <w:t xml:space="preserve"> à l’aide d’un PTT</w:t>
      </w:r>
      <w:r w:rsidR="00C11611">
        <w:rPr>
          <w:rFonts w:ascii="TrebuchetMS-Italic" w:hAnsi="TrebuchetMS-Italic" w:cs="TrebuchetMS-Italic"/>
          <w:iCs/>
          <w:color w:val="000000"/>
        </w:rPr>
        <w:t xml:space="preserve"> a </w:t>
      </w:r>
      <w:r w:rsidR="00C40090">
        <w:rPr>
          <w:rFonts w:ascii="TrebuchetMS-Italic" w:hAnsi="TrebuchetMS-Italic" w:cs="TrebuchetMS-Italic"/>
          <w:iCs/>
          <w:color w:val="000000"/>
        </w:rPr>
        <w:t xml:space="preserve">permis d’illustrer le standard avec des photos et d’expliquer </w:t>
      </w:r>
      <w:r>
        <w:rPr>
          <w:rFonts w:ascii="TrebuchetMS-Italic" w:hAnsi="TrebuchetMS-Italic" w:cs="TrebuchetMS-Italic"/>
          <w:iCs/>
          <w:color w:val="000000"/>
        </w:rPr>
        <w:t>les points critiques</w:t>
      </w:r>
      <w:r w:rsidR="00765A8C">
        <w:rPr>
          <w:rFonts w:ascii="TrebuchetMS-Italic" w:hAnsi="TrebuchetMS-Italic" w:cs="TrebuchetMS-Italic"/>
          <w:iCs/>
          <w:color w:val="000000"/>
        </w:rPr>
        <w:t>.</w:t>
      </w:r>
      <w:r w:rsidR="00CD609A">
        <w:rPr>
          <w:rFonts w:ascii="TrebuchetMS-Italic" w:hAnsi="TrebuchetMS-Italic" w:cs="TrebuchetMS-Italic"/>
          <w:iCs/>
          <w:color w:val="000000"/>
        </w:rPr>
        <w:t xml:space="preserve"> La présentation a été effectuée avec compétence par Micheline DENIS élève juge.</w:t>
      </w:r>
    </w:p>
    <w:p w:rsidR="000531D1" w:rsidRDefault="000531D1" w:rsidP="00E52A21">
      <w:pPr>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 xml:space="preserve">Cela me semble particulièrement important dans une race où aucune caractéristique n’est extrême  et où la clé de la définition de la race réside dans les mots équilibre, et harmonie. </w:t>
      </w:r>
      <w:r w:rsidR="00B745E7">
        <w:rPr>
          <w:rFonts w:ascii="TrebuchetMS-Italic" w:hAnsi="TrebuchetMS-Italic" w:cs="TrebuchetMS-Italic"/>
          <w:iCs/>
          <w:color w:val="000000"/>
        </w:rPr>
        <w:t>Ce n’est</w:t>
      </w:r>
      <w:r>
        <w:rPr>
          <w:rFonts w:ascii="TrebuchetMS-Italic" w:hAnsi="TrebuchetMS-Italic" w:cs="TrebuchetMS-Italic"/>
          <w:iCs/>
          <w:color w:val="000000"/>
        </w:rPr>
        <w:t xml:space="preserve"> pas toujours facile de l’expliquer avec des mots. C’est plus facile d’illustrer les propos avec des photos.</w:t>
      </w:r>
    </w:p>
    <w:p w:rsidR="00765A8C" w:rsidRDefault="00765A8C" w:rsidP="00E52A21">
      <w:pPr>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 xml:space="preserve">La race </w:t>
      </w:r>
      <w:r w:rsidR="00C40090">
        <w:rPr>
          <w:rFonts w:ascii="TrebuchetMS-Italic" w:hAnsi="TrebuchetMS-Italic" w:cs="TrebuchetMS-Italic"/>
          <w:iCs/>
          <w:color w:val="000000"/>
        </w:rPr>
        <w:t>est</w:t>
      </w:r>
      <w:r w:rsidR="00D25456">
        <w:rPr>
          <w:rFonts w:ascii="TrebuchetMS-Italic" w:hAnsi="TrebuchetMS-Italic" w:cs="TrebuchetMS-Italic"/>
          <w:iCs/>
          <w:color w:val="000000"/>
        </w:rPr>
        <w:t xml:space="preserve"> relativement récente et a beaucoup évolué ces dernières années. Le nouveau standard du loof, applicable depuis le 1</w:t>
      </w:r>
      <w:r w:rsidR="00D25456" w:rsidRPr="00D25456">
        <w:rPr>
          <w:rFonts w:ascii="TrebuchetMS-Italic" w:hAnsi="TrebuchetMS-Italic" w:cs="TrebuchetMS-Italic"/>
          <w:iCs/>
          <w:color w:val="000000"/>
          <w:vertAlign w:val="superscript"/>
        </w:rPr>
        <w:t>er</w:t>
      </w:r>
      <w:r w:rsidR="00D25456">
        <w:rPr>
          <w:rFonts w:ascii="TrebuchetMS-Italic" w:hAnsi="TrebuchetMS-Italic" w:cs="TrebuchetMS-Italic"/>
          <w:iCs/>
          <w:color w:val="000000"/>
        </w:rPr>
        <w:t xml:space="preserve"> janvier </w:t>
      </w:r>
      <w:r w:rsidR="00EA3769">
        <w:rPr>
          <w:rFonts w:ascii="TrebuchetMS-Italic" w:hAnsi="TrebuchetMS-Italic" w:cs="TrebuchetMS-Italic"/>
          <w:iCs/>
          <w:color w:val="000000"/>
        </w:rPr>
        <w:t>2021</w:t>
      </w:r>
      <w:r w:rsidR="00D25456">
        <w:rPr>
          <w:rFonts w:ascii="TrebuchetMS-Italic" w:hAnsi="TrebuchetMS-Italic" w:cs="TrebuchetMS-Italic"/>
          <w:iCs/>
          <w:color w:val="000000"/>
        </w:rPr>
        <w:t xml:space="preserve"> a besoin d’être expliqué sur certains points. </w:t>
      </w:r>
      <w:r w:rsidR="00EA3769">
        <w:rPr>
          <w:rFonts w:ascii="TrebuchetMS-Italic" w:hAnsi="TrebuchetMS-Italic" w:cs="TrebuchetMS-Italic"/>
          <w:iCs/>
          <w:color w:val="000000"/>
        </w:rPr>
        <w:t>Juges et exposants ne partagent pas toujours le même vocabulaire</w:t>
      </w:r>
      <w:r w:rsidR="00D25456">
        <w:rPr>
          <w:rFonts w:ascii="TrebuchetMS-Italic" w:hAnsi="TrebuchetMS-Italic" w:cs="TrebuchetMS-Italic"/>
          <w:iCs/>
          <w:color w:val="000000"/>
        </w:rPr>
        <w:t xml:space="preserve"> ne partage pas tous le même vocabulaire</w:t>
      </w:r>
      <w:r w:rsidR="00EA3769">
        <w:rPr>
          <w:rFonts w:ascii="TrebuchetMS-Italic" w:hAnsi="TrebuchetMS-Italic" w:cs="TrebuchetMS-Italic"/>
          <w:iCs/>
          <w:color w:val="000000"/>
        </w:rPr>
        <w:t>.</w:t>
      </w:r>
      <w:r w:rsidR="00D25456">
        <w:rPr>
          <w:rFonts w:ascii="TrebuchetMS-Italic" w:hAnsi="TrebuchetMS-Italic" w:cs="TrebuchetMS-Italic"/>
          <w:iCs/>
          <w:color w:val="000000"/>
        </w:rPr>
        <w:t xml:space="preserve">  </w:t>
      </w:r>
      <w:r>
        <w:rPr>
          <w:rFonts w:ascii="TrebuchetMS-Italic" w:hAnsi="TrebuchetMS-Italic" w:cs="TrebuchetMS-Italic"/>
          <w:iCs/>
          <w:color w:val="000000"/>
        </w:rPr>
        <w:t xml:space="preserve">Les points critiques abordés </w:t>
      </w:r>
      <w:r w:rsidR="00D25456">
        <w:rPr>
          <w:rFonts w:ascii="TrebuchetMS-Italic" w:hAnsi="TrebuchetMS-Italic" w:cs="TrebuchetMS-Italic"/>
          <w:iCs/>
          <w:color w:val="000000"/>
        </w:rPr>
        <w:t xml:space="preserve">par les exposants </w:t>
      </w:r>
      <w:r>
        <w:rPr>
          <w:rFonts w:ascii="TrebuchetMS-Italic" w:hAnsi="TrebuchetMS-Italic" w:cs="TrebuchetMS-Italic"/>
          <w:iCs/>
          <w:color w:val="000000"/>
        </w:rPr>
        <w:t>sont essentiellement liés à la structure des chats</w:t>
      </w:r>
      <w:r w:rsidR="00B77669">
        <w:rPr>
          <w:rFonts w:ascii="TrebuchetMS-Italic" w:hAnsi="TrebuchetMS-Italic" w:cs="TrebuchetMS-Italic"/>
          <w:iCs/>
          <w:color w:val="000000"/>
        </w:rPr>
        <w:t xml:space="preserve"> et </w:t>
      </w:r>
      <w:r w:rsidR="000531D1">
        <w:rPr>
          <w:rFonts w:ascii="TrebuchetMS-Italic" w:hAnsi="TrebuchetMS-Italic" w:cs="TrebuchetMS-Italic"/>
          <w:iCs/>
          <w:color w:val="000000"/>
        </w:rPr>
        <w:t>à</w:t>
      </w:r>
      <w:r w:rsidR="00B77669">
        <w:rPr>
          <w:rFonts w:ascii="TrebuchetMS-Italic" w:hAnsi="TrebuchetMS-Italic" w:cs="TrebuchetMS-Italic"/>
          <w:iCs/>
          <w:color w:val="000000"/>
        </w:rPr>
        <w:t xml:space="preserve"> la notion d’harmonie</w:t>
      </w:r>
      <w:r>
        <w:rPr>
          <w:rFonts w:ascii="TrebuchetMS-Italic" w:hAnsi="TrebuchetMS-Italic" w:cs="TrebuchetMS-Italic"/>
          <w:iCs/>
          <w:color w:val="000000"/>
        </w:rPr>
        <w:t> :</w:t>
      </w:r>
    </w:p>
    <w:p w:rsidR="00806B1E" w:rsidRDefault="00D25456" w:rsidP="00E52A21">
      <w:pPr>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 xml:space="preserve">- </w:t>
      </w:r>
      <w:r w:rsidR="00765A8C">
        <w:rPr>
          <w:rFonts w:ascii="TrebuchetMS-Italic" w:hAnsi="TrebuchetMS-Italic" w:cs="TrebuchetMS-Italic"/>
          <w:iCs/>
          <w:color w:val="000000"/>
        </w:rPr>
        <w:t>l’évolution du positionnement des oreilles</w:t>
      </w:r>
      <w:r w:rsidR="00B77669">
        <w:rPr>
          <w:rFonts w:ascii="TrebuchetMS-Italic" w:hAnsi="TrebuchetMS-Italic" w:cs="TrebuchetMS-Italic"/>
          <w:iCs/>
          <w:color w:val="000000"/>
        </w:rPr>
        <w:t xml:space="preserve"> en particulier chez les </w:t>
      </w:r>
      <w:r w:rsidR="00F3701E">
        <w:rPr>
          <w:rFonts w:ascii="TrebuchetMS-Italic" w:hAnsi="TrebuchetMS-Italic" w:cs="TrebuchetMS-Italic"/>
          <w:iCs/>
          <w:color w:val="000000"/>
        </w:rPr>
        <w:t>S</w:t>
      </w:r>
      <w:r w:rsidR="00B77669">
        <w:rPr>
          <w:rFonts w:ascii="TrebuchetMS-Italic" w:hAnsi="TrebuchetMS-Italic" w:cs="TrebuchetMS-Italic"/>
          <w:iCs/>
          <w:color w:val="000000"/>
        </w:rPr>
        <w:t>traight</w:t>
      </w:r>
      <w:r w:rsidR="00F3701E">
        <w:rPr>
          <w:rFonts w:ascii="TrebuchetMS-Italic" w:hAnsi="TrebuchetMS-Italic" w:cs="TrebuchetMS-Italic"/>
          <w:iCs/>
          <w:color w:val="000000"/>
        </w:rPr>
        <w:t xml:space="preserve"> (orientation) et les Fold (taille)</w:t>
      </w:r>
      <w:r w:rsidR="00765A8C">
        <w:rPr>
          <w:rFonts w:ascii="TrebuchetMS-Italic" w:hAnsi="TrebuchetMS-Italic" w:cs="TrebuchetMS-Italic"/>
          <w:iCs/>
          <w:color w:val="000000"/>
        </w:rPr>
        <w:t>.</w:t>
      </w:r>
    </w:p>
    <w:p w:rsidR="00D25456" w:rsidRDefault="00D25456" w:rsidP="00E52A21">
      <w:pPr>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 la notion de museau plein, rond</w:t>
      </w:r>
      <w:r w:rsidR="00B77669">
        <w:rPr>
          <w:rFonts w:ascii="TrebuchetMS-Italic" w:hAnsi="TrebuchetMS-Italic" w:cs="TrebuchetMS-Italic"/>
          <w:iCs/>
          <w:color w:val="000000"/>
        </w:rPr>
        <w:t xml:space="preserve"> (pas toujours bien perçue)</w:t>
      </w:r>
      <w:r w:rsidR="00F3701E">
        <w:rPr>
          <w:rFonts w:ascii="TrebuchetMS-Italic" w:hAnsi="TrebuchetMS-Italic" w:cs="TrebuchetMS-Italic"/>
          <w:iCs/>
          <w:color w:val="000000"/>
        </w:rPr>
        <w:t xml:space="preserve"> ainsi que celle de la hauteur du menton</w:t>
      </w:r>
    </w:p>
    <w:p w:rsidR="00765A8C" w:rsidRDefault="00D25456" w:rsidP="00E52A21">
      <w:pPr>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 xml:space="preserve">- </w:t>
      </w:r>
      <w:r w:rsidR="00806B1E">
        <w:rPr>
          <w:rFonts w:ascii="TrebuchetMS-Italic" w:hAnsi="TrebuchetMS-Italic" w:cs="TrebuchetMS-Italic"/>
          <w:iCs/>
          <w:color w:val="000000"/>
        </w:rPr>
        <w:t>Fermetures des narines</w:t>
      </w:r>
      <w:r w:rsidR="00765A8C">
        <w:rPr>
          <w:rFonts w:ascii="TrebuchetMS-Italic" w:hAnsi="TrebuchetMS-Italic" w:cs="TrebuchetMS-Italic"/>
          <w:iCs/>
          <w:color w:val="000000"/>
        </w:rPr>
        <w:t> : liens avec la santé du chat et son évolution physique</w:t>
      </w:r>
      <w:r w:rsidR="00C93488">
        <w:rPr>
          <w:rFonts w:ascii="TrebuchetMS-Italic" w:hAnsi="TrebuchetMS-Italic" w:cs="TrebuchetMS-Italic"/>
          <w:iCs/>
          <w:color w:val="000000"/>
        </w:rPr>
        <w:t xml:space="preserve">. </w:t>
      </w:r>
    </w:p>
    <w:p w:rsidR="0010105A" w:rsidRDefault="0010105A" w:rsidP="00E52A21">
      <w:pPr>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 Yeux ronds mais pas protubérants.</w:t>
      </w:r>
    </w:p>
    <w:p w:rsidR="00BA587B" w:rsidRDefault="00BA587B" w:rsidP="00E52A21">
      <w:pPr>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 Morphologie semi-cobby</w:t>
      </w:r>
    </w:p>
    <w:p w:rsidR="00765A8C" w:rsidRDefault="00B77669" w:rsidP="00E52A21">
      <w:pPr>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 xml:space="preserve">- </w:t>
      </w:r>
      <w:r w:rsidR="00765A8C">
        <w:rPr>
          <w:rFonts w:ascii="TrebuchetMS-Italic" w:hAnsi="TrebuchetMS-Italic" w:cs="TrebuchetMS-Italic"/>
          <w:iCs/>
          <w:color w:val="000000"/>
        </w:rPr>
        <w:t xml:space="preserve">Structure </w:t>
      </w:r>
      <w:r>
        <w:rPr>
          <w:rFonts w:ascii="TrebuchetMS-Italic" w:hAnsi="TrebuchetMS-Italic" w:cs="TrebuchetMS-Italic"/>
          <w:iCs/>
          <w:color w:val="000000"/>
        </w:rPr>
        <w:t>et musculature </w:t>
      </w:r>
      <w:r w:rsidR="00F3701E">
        <w:rPr>
          <w:rFonts w:ascii="TrebuchetMS-Italic" w:hAnsi="TrebuchetMS-Italic" w:cs="TrebuchetMS-Italic"/>
          <w:iCs/>
          <w:color w:val="000000"/>
        </w:rPr>
        <w:t>: poids</w:t>
      </w:r>
      <w:r w:rsidR="00765A8C">
        <w:rPr>
          <w:rFonts w:ascii="TrebuchetMS-Italic" w:hAnsi="TrebuchetMS-Italic" w:cs="TrebuchetMS-Italic"/>
          <w:iCs/>
          <w:color w:val="000000"/>
        </w:rPr>
        <w:t xml:space="preserve"> en harmonie</w:t>
      </w:r>
      <w:r w:rsidR="0010105A">
        <w:rPr>
          <w:rFonts w:ascii="TrebuchetMS-Italic" w:hAnsi="TrebuchetMS-Italic" w:cs="TrebuchetMS-Italic"/>
          <w:iCs/>
          <w:color w:val="000000"/>
        </w:rPr>
        <w:t>.</w:t>
      </w:r>
    </w:p>
    <w:p w:rsidR="00A3789C" w:rsidRDefault="00A3789C" w:rsidP="00E52A21">
      <w:pPr>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 Oreilles pliées mais cependant toujours souples et mobiles</w:t>
      </w:r>
    </w:p>
    <w:p w:rsidR="00A3789C" w:rsidRDefault="00B77669" w:rsidP="00E52A21">
      <w:pPr>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 xml:space="preserve">- </w:t>
      </w:r>
      <w:r w:rsidR="00682300">
        <w:rPr>
          <w:rFonts w:ascii="TrebuchetMS-Italic" w:hAnsi="TrebuchetMS-Italic" w:cs="TrebuchetMS-Italic"/>
          <w:iCs/>
          <w:color w:val="000000"/>
        </w:rPr>
        <w:t>Expression douce</w:t>
      </w:r>
      <w:r w:rsidR="00EA3769">
        <w:rPr>
          <w:rFonts w:ascii="TrebuchetMS-Italic" w:hAnsi="TrebuchetMS-Italic" w:cs="TrebuchetMS-Italic"/>
          <w:iCs/>
          <w:color w:val="000000"/>
        </w:rPr>
        <w:t>, étonnée</w:t>
      </w:r>
      <w:r w:rsidR="00682300">
        <w:rPr>
          <w:rFonts w:ascii="TrebuchetMS-Italic" w:hAnsi="TrebuchetMS-Italic" w:cs="TrebuchetMS-Italic"/>
          <w:iCs/>
          <w:color w:val="000000"/>
        </w:rPr>
        <w:t xml:space="preserve"> </w:t>
      </w:r>
      <w:r w:rsidR="00B745E7">
        <w:rPr>
          <w:rFonts w:ascii="TrebuchetMS-Italic" w:hAnsi="TrebuchetMS-Italic" w:cs="TrebuchetMS-Italic"/>
          <w:iCs/>
          <w:color w:val="000000"/>
        </w:rPr>
        <w:t xml:space="preserve">et </w:t>
      </w:r>
      <w:r w:rsidR="00D25456">
        <w:rPr>
          <w:rFonts w:ascii="TrebuchetMS-Italic" w:hAnsi="TrebuchetMS-Italic" w:cs="TrebuchetMS-Italic"/>
          <w:iCs/>
          <w:color w:val="000000"/>
        </w:rPr>
        <w:t>« angélique »</w:t>
      </w:r>
    </w:p>
    <w:p w:rsidR="00CD609A" w:rsidRDefault="00CD609A" w:rsidP="00E52A21">
      <w:pPr>
        <w:autoSpaceDE w:val="0"/>
        <w:autoSpaceDN w:val="0"/>
        <w:adjustRightInd w:val="0"/>
        <w:spacing w:after="0" w:line="240" w:lineRule="auto"/>
        <w:jc w:val="both"/>
        <w:rPr>
          <w:rFonts w:ascii="TrebuchetMS-Italic" w:hAnsi="TrebuchetMS-Italic" w:cs="TrebuchetMS-Italic"/>
          <w:iCs/>
          <w:color w:val="000000"/>
        </w:rPr>
      </w:pPr>
    </w:p>
    <w:p w:rsidR="00682300" w:rsidRDefault="00A3789C" w:rsidP="00E52A21">
      <w:pPr>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Nous nous sommes interrogés sur le mot « stop » pour qualifier la courbe concave entre les deux yeux.</w:t>
      </w:r>
      <w:r w:rsidR="00D25456">
        <w:rPr>
          <w:rFonts w:ascii="TrebuchetMS-Italic" w:hAnsi="TrebuchetMS-Italic" w:cs="TrebuchetMS-Italic"/>
          <w:iCs/>
          <w:color w:val="000000"/>
        </w:rPr>
        <w:t xml:space="preserve"> </w:t>
      </w:r>
    </w:p>
    <w:p w:rsidR="00682300" w:rsidRDefault="00682300" w:rsidP="00E52A21">
      <w:pPr>
        <w:autoSpaceDE w:val="0"/>
        <w:autoSpaceDN w:val="0"/>
        <w:adjustRightInd w:val="0"/>
        <w:spacing w:after="0" w:line="240" w:lineRule="auto"/>
        <w:jc w:val="both"/>
        <w:rPr>
          <w:rFonts w:ascii="TrebuchetMS-Italic" w:hAnsi="TrebuchetMS-Italic" w:cs="TrebuchetMS-Italic"/>
          <w:iCs/>
          <w:color w:val="000000"/>
        </w:rPr>
      </w:pPr>
    </w:p>
    <w:p w:rsidR="00B745E7" w:rsidRDefault="00682300" w:rsidP="00E52A21">
      <w:pPr>
        <w:autoSpaceDE w:val="0"/>
        <w:autoSpaceDN w:val="0"/>
        <w:adjustRightInd w:val="0"/>
        <w:spacing w:after="0" w:line="240" w:lineRule="auto"/>
        <w:jc w:val="both"/>
        <w:rPr>
          <w:rFonts w:ascii="TrebuchetMS-Italic" w:hAnsi="TrebuchetMS-Italic" w:cs="TrebuchetMS-Italic"/>
          <w:b/>
          <w:iCs/>
          <w:color w:val="000000"/>
          <w:u w:val="single"/>
        </w:rPr>
      </w:pPr>
      <w:r>
        <w:rPr>
          <w:rFonts w:ascii="TrebuchetMS-Italic" w:hAnsi="TrebuchetMS-Italic" w:cs="TrebuchetMS-Italic"/>
          <w:iCs/>
          <w:color w:val="000000"/>
        </w:rPr>
        <w:t xml:space="preserve">L’attention </w:t>
      </w:r>
      <w:r w:rsidR="00937E3E">
        <w:rPr>
          <w:rFonts w:ascii="TrebuchetMS-Italic" w:hAnsi="TrebuchetMS-Italic" w:cs="TrebuchetMS-Italic"/>
          <w:iCs/>
          <w:color w:val="000000"/>
        </w:rPr>
        <w:t>des exposants</w:t>
      </w:r>
      <w:r>
        <w:rPr>
          <w:rFonts w:ascii="TrebuchetMS-Italic" w:hAnsi="TrebuchetMS-Italic" w:cs="TrebuchetMS-Italic"/>
          <w:iCs/>
          <w:color w:val="000000"/>
        </w:rPr>
        <w:t xml:space="preserve"> a été attirée sur l’obligation </w:t>
      </w:r>
      <w:r w:rsidR="0010105A">
        <w:rPr>
          <w:rFonts w:ascii="TrebuchetMS-Italic" w:hAnsi="TrebuchetMS-Italic" w:cs="TrebuchetMS-Italic"/>
          <w:iCs/>
          <w:color w:val="000000"/>
        </w:rPr>
        <w:t>de faire une sélection rigoureuse pour élever d’élever</w:t>
      </w:r>
      <w:r>
        <w:rPr>
          <w:rFonts w:ascii="TrebuchetMS-Italic" w:hAnsi="TrebuchetMS-Italic" w:cs="TrebuchetMS-Italic"/>
          <w:iCs/>
          <w:color w:val="000000"/>
        </w:rPr>
        <w:t xml:space="preserve"> des chats </w:t>
      </w:r>
      <w:r w:rsidR="0010105A">
        <w:rPr>
          <w:rFonts w:ascii="TrebuchetMS-Italic" w:hAnsi="TrebuchetMS-Italic" w:cs="TrebuchetMS-Italic"/>
          <w:iCs/>
          <w:color w:val="000000"/>
        </w:rPr>
        <w:t xml:space="preserve">en bonne santé dont la souplesse et la mobilité seront préservées. La contrainte des tests est importante mais Madame Fanielle a rappelé leur importance pour l’avenir de la race. </w:t>
      </w:r>
    </w:p>
    <w:p w:rsidR="0010105A" w:rsidRDefault="0010105A" w:rsidP="00E52A21">
      <w:pPr>
        <w:autoSpaceDE w:val="0"/>
        <w:autoSpaceDN w:val="0"/>
        <w:adjustRightInd w:val="0"/>
        <w:spacing w:after="0" w:line="240" w:lineRule="auto"/>
        <w:jc w:val="both"/>
        <w:rPr>
          <w:rFonts w:ascii="TrebuchetMS-Italic" w:hAnsi="TrebuchetMS-Italic" w:cs="TrebuchetMS-Italic"/>
          <w:b/>
          <w:iCs/>
          <w:color w:val="000000"/>
          <w:u w:val="single"/>
        </w:rPr>
      </w:pPr>
    </w:p>
    <w:p w:rsidR="0010105A" w:rsidRPr="0010105A" w:rsidRDefault="0010105A" w:rsidP="00E52A21">
      <w:pPr>
        <w:autoSpaceDE w:val="0"/>
        <w:autoSpaceDN w:val="0"/>
        <w:adjustRightInd w:val="0"/>
        <w:spacing w:after="0" w:line="240" w:lineRule="auto"/>
        <w:jc w:val="both"/>
        <w:rPr>
          <w:rFonts w:ascii="TrebuchetMS-Italic" w:hAnsi="TrebuchetMS-Italic" w:cs="TrebuchetMS-Italic"/>
          <w:iCs/>
          <w:color w:val="000000"/>
        </w:rPr>
      </w:pPr>
      <w:r w:rsidRPr="0010105A">
        <w:rPr>
          <w:rFonts w:ascii="TrebuchetMS-Italic" w:hAnsi="TrebuchetMS-Italic" w:cs="TrebuchetMS-Italic"/>
          <w:iCs/>
          <w:color w:val="000000"/>
        </w:rPr>
        <w:t xml:space="preserve">Les juges ont rappelé l’importance du </w:t>
      </w:r>
      <w:r w:rsidR="00BA587B" w:rsidRPr="0010105A">
        <w:rPr>
          <w:rFonts w:ascii="TrebuchetMS-Italic" w:hAnsi="TrebuchetMS-Italic" w:cs="TrebuchetMS-Italic"/>
          <w:iCs/>
          <w:color w:val="000000"/>
        </w:rPr>
        <w:t>toilettage</w:t>
      </w:r>
      <w:r w:rsidRPr="0010105A">
        <w:rPr>
          <w:rFonts w:ascii="TrebuchetMS-Italic" w:hAnsi="TrebuchetMS-Italic" w:cs="TrebuchetMS-Italic"/>
          <w:iCs/>
          <w:color w:val="000000"/>
        </w:rPr>
        <w:t xml:space="preserve"> et de la présentation en exposition.</w:t>
      </w:r>
    </w:p>
    <w:p w:rsidR="0010105A" w:rsidRDefault="0010105A" w:rsidP="00E52A21">
      <w:pPr>
        <w:autoSpaceDE w:val="0"/>
        <w:autoSpaceDN w:val="0"/>
        <w:adjustRightInd w:val="0"/>
        <w:spacing w:after="0" w:line="240" w:lineRule="auto"/>
        <w:jc w:val="both"/>
        <w:rPr>
          <w:rFonts w:ascii="TrebuchetMS-Italic" w:hAnsi="TrebuchetMS-Italic" w:cs="TrebuchetMS-Italic"/>
          <w:b/>
          <w:iCs/>
          <w:color w:val="000000"/>
          <w:u w:val="single"/>
        </w:rPr>
      </w:pPr>
    </w:p>
    <w:p w:rsidR="00721721" w:rsidRPr="000531D1" w:rsidRDefault="00721721" w:rsidP="00E52A21">
      <w:pPr>
        <w:autoSpaceDE w:val="0"/>
        <w:autoSpaceDN w:val="0"/>
        <w:adjustRightInd w:val="0"/>
        <w:spacing w:after="0" w:line="240" w:lineRule="auto"/>
        <w:jc w:val="both"/>
        <w:rPr>
          <w:rFonts w:ascii="TrebuchetMS-Italic" w:hAnsi="TrebuchetMS-Italic" w:cs="TrebuchetMS-Italic"/>
          <w:b/>
          <w:iCs/>
          <w:color w:val="000000"/>
          <w:u w:val="single"/>
        </w:rPr>
      </w:pPr>
      <w:r w:rsidRPr="000531D1">
        <w:rPr>
          <w:rFonts w:ascii="TrebuchetMS-Italic" w:hAnsi="TrebuchetMS-Italic" w:cs="TrebuchetMS-Italic"/>
          <w:b/>
          <w:iCs/>
          <w:color w:val="000000"/>
          <w:u w:val="single"/>
        </w:rPr>
        <w:t>Le déroulement de la spéciale :</w:t>
      </w:r>
    </w:p>
    <w:p w:rsidR="006376BA" w:rsidRPr="000531D1" w:rsidRDefault="006376BA" w:rsidP="00E52A21">
      <w:pPr>
        <w:autoSpaceDE w:val="0"/>
        <w:autoSpaceDN w:val="0"/>
        <w:adjustRightInd w:val="0"/>
        <w:spacing w:after="0" w:line="240" w:lineRule="auto"/>
        <w:jc w:val="both"/>
        <w:rPr>
          <w:rFonts w:ascii="TrebuchetMS-Italic" w:hAnsi="TrebuchetMS-Italic" w:cs="TrebuchetMS-Italic"/>
          <w:b/>
          <w:iCs/>
          <w:color w:val="000000"/>
          <w:u w:val="single"/>
        </w:rPr>
      </w:pPr>
    </w:p>
    <w:p w:rsidR="00682300" w:rsidRDefault="00721721" w:rsidP="00E52A21">
      <w:pPr>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Il y avait beaucoup de chats pour cette spéciale</w:t>
      </w:r>
      <w:r w:rsidR="006376BA">
        <w:rPr>
          <w:rFonts w:ascii="TrebuchetMS-Italic" w:hAnsi="TrebuchetMS-Italic" w:cs="TrebuchetMS-Italic"/>
          <w:iCs/>
          <w:color w:val="000000"/>
        </w:rPr>
        <w:t>. Les</w:t>
      </w:r>
      <w:r w:rsidR="00DE18CB" w:rsidRPr="00E30CA0">
        <w:rPr>
          <w:rFonts w:ascii="TrebuchetMS-Italic" w:hAnsi="TrebuchetMS-Italic" w:cs="TrebuchetMS-Italic"/>
          <w:iCs/>
          <w:color w:val="000000"/>
        </w:rPr>
        <w:t xml:space="preserve"> </w:t>
      </w:r>
      <w:r w:rsidR="00FF2A9D" w:rsidRPr="00E30CA0">
        <w:rPr>
          <w:rFonts w:ascii="TrebuchetMS-Italic" w:hAnsi="TrebuchetMS-Italic" w:cs="TrebuchetMS-Italic"/>
          <w:iCs/>
          <w:color w:val="000000"/>
        </w:rPr>
        <w:t>exposants</w:t>
      </w:r>
      <w:r w:rsidR="00DE18CB" w:rsidRPr="00E30CA0">
        <w:rPr>
          <w:rFonts w:ascii="TrebuchetMS-Italic" w:hAnsi="TrebuchetMS-Italic" w:cs="TrebuchetMS-Italic"/>
          <w:iCs/>
          <w:color w:val="000000"/>
        </w:rPr>
        <w:t xml:space="preserve"> </w:t>
      </w:r>
      <w:r w:rsidR="006376BA">
        <w:rPr>
          <w:rFonts w:ascii="TrebuchetMS-Italic" w:hAnsi="TrebuchetMS-Italic" w:cs="TrebuchetMS-Italic"/>
          <w:iCs/>
          <w:color w:val="000000"/>
        </w:rPr>
        <w:t xml:space="preserve">étaient </w:t>
      </w:r>
      <w:r w:rsidR="00DE18CB" w:rsidRPr="00E30CA0">
        <w:rPr>
          <w:rFonts w:ascii="TrebuchetMS-Italic" w:hAnsi="TrebuchetMS-Italic" w:cs="TrebuchetMS-Italic"/>
          <w:iCs/>
          <w:color w:val="000000"/>
        </w:rPr>
        <w:t>très motivés et</w:t>
      </w:r>
      <w:r w:rsidR="00F3701E">
        <w:rPr>
          <w:rFonts w:ascii="TrebuchetMS-Italic" w:hAnsi="TrebuchetMS-Italic" w:cs="TrebuchetMS-Italic"/>
          <w:iCs/>
          <w:color w:val="000000"/>
        </w:rPr>
        <w:t xml:space="preserve"> très demandeurs d’explications.</w:t>
      </w:r>
    </w:p>
    <w:p w:rsidR="00682300" w:rsidRDefault="00682300" w:rsidP="00E52A21">
      <w:pPr>
        <w:autoSpaceDE w:val="0"/>
        <w:autoSpaceDN w:val="0"/>
        <w:adjustRightInd w:val="0"/>
        <w:spacing w:after="0" w:line="240" w:lineRule="auto"/>
        <w:jc w:val="both"/>
        <w:rPr>
          <w:rFonts w:ascii="TrebuchetMS-Italic" w:hAnsi="TrebuchetMS-Italic" w:cs="TrebuchetMS-Italic"/>
          <w:iCs/>
          <w:color w:val="000000"/>
        </w:rPr>
      </w:pPr>
    </w:p>
    <w:p w:rsidR="006376BA" w:rsidRDefault="00937E3E" w:rsidP="00E52A21">
      <w:pPr>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 xml:space="preserve">Il n’y avait manifestement </w:t>
      </w:r>
      <w:r w:rsidR="00F3701E">
        <w:rPr>
          <w:rFonts w:ascii="TrebuchetMS-Italic" w:hAnsi="TrebuchetMS-Italic" w:cs="TrebuchetMS-Italic"/>
          <w:iCs/>
          <w:color w:val="000000"/>
        </w:rPr>
        <w:t>quelques</w:t>
      </w:r>
      <w:r>
        <w:rPr>
          <w:rFonts w:ascii="TrebuchetMS-Italic" w:hAnsi="TrebuchetMS-Italic" w:cs="TrebuchetMS-Italic"/>
          <w:iCs/>
          <w:color w:val="000000"/>
        </w:rPr>
        <w:t xml:space="preserve"> débutants en élevage ou en exposition</w:t>
      </w:r>
    </w:p>
    <w:p w:rsidR="00F3701E" w:rsidRDefault="00F3701E" w:rsidP="00E52A21">
      <w:pPr>
        <w:autoSpaceDE w:val="0"/>
        <w:autoSpaceDN w:val="0"/>
        <w:adjustRightInd w:val="0"/>
        <w:spacing w:after="0" w:line="240" w:lineRule="auto"/>
        <w:jc w:val="both"/>
        <w:rPr>
          <w:rFonts w:ascii="TrebuchetMS-Italic" w:hAnsi="TrebuchetMS-Italic" w:cs="TrebuchetMS-Italic"/>
          <w:iCs/>
          <w:color w:val="000000"/>
        </w:rPr>
      </w:pPr>
    </w:p>
    <w:p w:rsidR="00FF2A9D" w:rsidRDefault="00FF2A9D" w:rsidP="00E52A21">
      <w:pPr>
        <w:autoSpaceDE w:val="0"/>
        <w:autoSpaceDN w:val="0"/>
        <w:adjustRightInd w:val="0"/>
        <w:spacing w:after="0" w:line="240" w:lineRule="auto"/>
        <w:jc w:val="both"/>
        <w:rPr>
          <w:rFonts w:ascii="TrebuchetMS-Italic" w:hAnsi="TrebuchetMS-Italic" w:cs="TrebuchetMS-Italic"/>
          <w:iCs/>
          <w:color w:val="000000"/>
        </w:rPr>
      </w:pPr>
      <w:r w:rsidRPr="00E30CA0">
        <w:rPr>
          <w:rFonts w:ascii="TrebuchetMS-Italic" w:hAnsi="TrebuchetMS-Italic" w:cs="TrebuchetMS-Italic"/>
          <w:iCs/>
          <w:color w:val="000000"/>
        </w:rPr>
        <w:t xml:space="preserve">Les participants </w:t>
      </w:r>
      <w:r w:rsidR="00547124">
        <w:rPr>
          <w:rFonts w:ascii="TrebuchetMS-Italic" w:hAnsi="TrebuchetMS-Italic" w:cs="TrebuchetMS-Italic"/>
          <w:iCs/>
          <w:color w:val="000000"/>
        </w:rPr>
        <w:t xml:space="preserve">et les responsables des clubs </w:t>
      </w:r>
      <w:r w:rsidRPr="00E30CA0">
        <w:rPr>
          <w:rFonts w:ascii="TrebuchetMS-Italic" w:hAnsi="TrebuchetMS-Italic" w:cs="TrebuchetMS-Italic"/>
          <w:iCs/>
          <w:color w:val="000000"/>
        </w:rPr>
        <w:t>ont toujours veillé à la fluidité des jugements et assuraient le relais avec la salle</w:t>
      </w:r>
      <w:r w:rsidR="00BB222B">
        <w:rPr>
          <w:rFonts w:ascii="TrebuchetMS-Italic" w:hAnsi="TrebuchetMS-Italic" w:cs="TrebuchetMS-Italic"/>
          <w:iCs/>
          <w:color w:val="000000"/>
        </w:rPr>
        <w:t xml:space="preserve"> d’exposition</w:t>
      </w:r>
      <w:r w:rsidRPr="00E30CA0">
        <w:rPr>
          <w:rFonts w:ascii="TrebuchetMS-Italic" w:hAnsi="TrebuchetMS-Italic" w:cs="TrebuchetMS-Italic"/>
          <w:iCs/>
          <w:color w:val="000000"/>
        </w:rPr>
        <w:t xml:space="preserve"> pour </w:t>
      </w:r>
      <w:r w:rsidR="00D06404">
        <w:rPr>
          <w:rFonts w:ascii="TrebuchetMS-Italic" w:hAnsi="TrebuchetMS-Italic" w:cs="TrebuchetMS-Italic"/>
          <w:iCs/>
          <w:color w:val="000000"/>
        </w:rPr>
        <w:t>éviter les temps mo</w:t>
      </w:r>
      <w:r w:rsidR="00F86676">
        <w:rPr>
          <w:rFonts w:ascii="TrebuchetMS-Italic" w:hAnsi="TrebuchetMS-Italic" w:cs="TrebuchetMS-Italic"/>
          <w:iCs/>
          <w:color w:val="000000"/>
        </w:rPr>
        <w:t>rts</w:t>
      </w:r>
      <w:r w:rsidR="00E30CA0" w:rsidRPr="00E30CA0">
        <w:rPr>
          <w:rFonts w:ascii="TrebuchetMS-Italic" w:hAnsi="TrebuchetMS-Italic" w:cs="TrebuchetMS-Italic"/>
          <w:iCs/>
          <w:color w:val="000000"/>
        </w:rPr>
        <w:t>.</w:t>
      </w:r>
      <w:r w:rsidR="00E30CA0">
        <w:rPr>
          <w:rFonts w:ascii="TrebuchetMS-Italic" w:hAnsi="TrebuchetMS-Italic" w:cs="TrebuchetMS-Italic"/>
          <w:iCs/>
          <w:color w:val="000000"/>
        </w:rPr>
        <w:t xml:space="preserve"> Ils ont fait </w:t>
      </w:r>
      <w:r w:rsidR="00F86676">
        <w:rPr>
          <w:rFonts w:ascii="TrebuchetMS-Italic" w:hAnsi="TrebuchetMS-Italic" w:cs="TrebuchetMS-Italic"/>
          <w:iCs/>
          <w:color w:val="000000"/>
        </w:rPr>
        <w:t>preuve</w:t>
      </w:r>
      <w:r w:rsidR="00E30CA0">
        <w:rPr>
          <w:rFonts w:ascii="TrebuchetMS-Italic" w:hAnsi="TrebuchetMS-Italic" w:cs="TrebuchetMS-Italic"/>
          <w:iCs/>
          <w:color w:val="000000"/>
        </w:rPr>
        <w:t xml:space="preserve"> </w:t>
      </w:r>
      <w:r w:rsidR="00937E3E">
        <w:rPr>
          <w:rFonts w:ascii="TrebuchetMS-Italic" w:hAnsi="TrebuchetMS-Italic" w:cs="TrebuchetMS-Italic"/>
          <w:iCs/>
          <w:color w:val="000000"/>
        </w:rPr>
        <w:t>de beaucoup d’intérêt et d’un</w:t>
      </w:r>
      <w:r w:rsidR="00E30CA0">
        <w:rPr>
          <w:rFonts w:ascii="TrebuchetMS-Italic" w:hAnsi="TrebuchetMS-Italic" w:cs="TrebuchetMS-Italic"/>
          <w:iCs/>
          <w:color w:val="000000"/>
        </w:rPr>
        <w:t xml:space="preserve"> grand fair-play.</w:t>
      </w:r>
      <w:r w:rsidR="00547124">
        <w:rPr>
          <w:rFonts w:ascii="TrebuchetMS-Italic" w:hAnsi="TrebuchetMS-Italic" w:cs="TrebuchetMS-Italic"/>
          <w:iCs/>
          <w:color w:val="000000"/>
        </w:rPr>
        <w:t xml:space="preserve"> C’était un moment de jugement plaisant.</w:t>
      </w:r>
    </w:p>
    <w:p w:rsidR="00EA62DE" w:rsidRDefault="00EA62DE" w:rsidP="00E52A21">
      <w:pPr>
        <w:autoSpaceDE w:val="0"/>
        <w:autoSpaceDN w:val="0"/>
        <w:adjustRightInd w:val="0"/>
        <w:spacing w:after="0" w:line="240" w:lineRule="auto"/>
        <w:jc w:val="both"/>
        <w:rPr>
          <w:rFonts w:ascii="TrebuchetMS-Italic" w:hAnsi="TrebuchetMS-Italic" w:cs="TrebuchetMS-Italic"/>
          <w:iCs/>
          <w:color w:val="000000"/>
        </w:rPr>
      </w:pPr>
    </w:p>
    <w:p w:rsidR="00550DB1" w:rsidRDefault="00547124" w:rsidP="00E52A21">
      <w:pPr>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Madame Fanielle et les responsables des clubs</w:t>
      </w:r>
      <w:r w:rsidR="00F3701E">
        <w:rPr>
          <w:rFonts w:ascii="TrebuchetMS-Italic" w:hAnsi="TrebuchetMS-Italic" w:cs="TrebuchetMS-Italic"/>
          <w:iCs/>
          <w:color w:val="000000"/>
        </w:rPr>
        <w:t xml:space="preserve"> </w:t>
      </w:r>
      <w:r>
        <w:rPr>
          <w:rFonts w:ascii="TrebuchetMS-Italic" w:hAnsi="TrebuchetMS-Italic" w:cs="TrebuchetMS-Italic"/>
          <w:iCs/>
          <w:color w:val="000000"/>
        </w:rPr>
        <w:t>ont</w:t>
      </w:r>
      <w:r w:rsidR="00550DB1">
        <w:rPr>
          <w:rFonts w:ascii="TrebuchetMS-Italic" w:hAnsi="TrebuchetMS-Italic" w:cs="TrebuchetMS-Italic"/>
          <w:iCs/>
          <w:color w:val="000000"/>
        </w:rPr>
        <w:t xml:space="preserve"> </w:t>
      </w:r>
      <w:r w:rsidR="00F3701E">
        <w:rPr>
          <w:rFonts w:ascii="TrebuchetMS-Italic" w:hAnsi="TrebuchetMS-Italic" w:cs="TrebuchetMS-Italic"/>
          <w:iCs/>
          <w:color w:val="000000"/>
        </w:rPr>
        <w:t>été disponible</w:t>
      </w:r>
      <w:r>
        <w:rPr>
          <w:rFonts w:ascii="TrebuchetMS-Italic" w:hAnsi="TrebuchetMS-Italic" w:cs="TrebuchetMS-Italic"/>
          <w:iCs/>
          <w:color w:val="000000"/>
        </w:rPr>
        <w:t>s</w:t>
      </w:r>
      <w:r w:rsidR="00F3701E">
        <w:rPr>
          <w:rFonts w:ascii="TrebuchetMS-Italic" w:hAnsi="TrebuchetMS-Italic" w:cs="TrebuchetMS-Italic"/>
          <w:iCs/>
          <w:color w:val="000000"/>
        </w:rPr>
        <w:t xml:space="preserve"> toute la journée pour veiller au bon déroulement de la spéciale n’</w:t>
      </w:r>
      <w:r w:rsidR="00550DB1">
        <w:rPr>
          <w:rFonts w:ascii="TrebuchetMS-Italic" w:hAnsi="TrebuchetMS-Italic" w:cs="TrebuchetMS-Italic"/>
          <w:iCs/>
          <w:color w:val="000000"/>
        </w:rPr>
        <w:t xml:space="preserve">hésitant pas à aller chercher les chats absents quand c’était nécessaire. </w:t>
      </w:r>
    </w:p>
    <w:p w:rsidR="006376BA" w:rsidRDefault="006376BA" w:rsidP="00E52A21">
      <w:pPr>
        <w:autoSpaceDE w:val="0"/>
        <w:autoSpaceDN w:val="0"/>
        <w:adjustRightInd w:val="0"/>
        <w:spacing w:after="0" w:line="240" w:lineRule="auto"/>
        <w:jc w:val="both"/>
        <w:rPr>
          <w:rFonts w:ascii="TrebuchetMS-Italic" w:hAnsi="TrebuchetMS-Italic" w:cs="TrebuchetMS-Italic"/>
          <w:iCs/>
          <w:color w:val="000000"/>
        </w:rPr>
      </w:pPr>
    </w:p>
    <w:p w:rsidR="006376BA" w:rsidRDefault="00547124" w:rsidP="00247969">
      <w:pPr>
        <w:tabs>
          <w:tab w:val="center" w:pos="4819"/>
        </w:tabs>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 xml:space="preserve">3 </w:t>
      </w:r>
      <w:r w:rsidR="00BB222B">
        <w:rPr>
          <w:rFonts w:ascii="TrebuchetMS-Italic" w:hAnsi="TrebuchetMS-Italic" w:cs="TrebuchetMS-Italic"/>
          <w:iCs/>
          <w:color w:val="000000"/>
        </w:rPr>
        <w:t>groupe</w:t>
      </w:r>
      <w:r>
        <w:rPr>
          <w:rFonts w:ascii="TrebuchetMS-Italic" w:hAnsi="TrebuchetMS-Italic" w:cs="TrebuchetMS-Italic"/>
          <w:iCs/>
          <w:color w:val="000000"/>
        </w:rPr>
        <w:t>s</w:t>
      </w:r>
      <w:r w:rsidR="00EA62DE">
        <w:rPr>
          <w:rFonts w:ascii="TrebuchetMS-Italic" w:hAnsi="TrebuchetMS-Italic" w:cs="TrebuchetMS-Italic"/>
          <w:iCs/>
          <w:color w:val="000000"/>
        </w:rPr>
        <w:t xml:space="preserve"> </w:t>
      </w:r>
      <w:r w:rsidR="00A95D98">
        <w:rPr>
          <w:rFonts w:ascii="TrebuchetMS-Italic" w:hAnsi="TrebuchetMS-Italic" w:cs="TrebuchetMS-Italic"/>
          <w:iCs/>
          <w:color w:val="000000"/>
        </w:rPr>
        <w:t xml:space="preserve">d’élevage </w:t>
      </w:r>
      <w:r w:rsidR="00247969">
        <w:rPr>
          <w:rFonts w:ascii="TrebuchetMS-Italic" w:hAnsi="TrebuchetMS-Italic" w:cs="TrebuchetMS-Italic"/>
          <w:iCs/>
          <w:color w:val="000000"/>
        </w:rPr>
        <w:t xml:space="preserve">était </w:t>
      </w:r>
      <w:r w:rsidR="00EA62DE">
        <w:rPr>
          <w:rFonts w:ascii="TrebuchetMS-Italic" w:hAnsi="TrebuchetMS-Italic" w:cs="TrebuchetMS-Italic"/>
          <w:iCs/>
          <w:color w:val="000000"/>
        </w:rPr>
        <w:t>en jugement</w:t>
      </w:r>
      <w:r>
        <w:rPr>
          <w:rFonts w:ascii="TrebuchetMS-Italic" w:hAnsi="TrebuchetMS-Italic" w:cs="TrebuchetMS-Italic"/>
          <w:iCs/>
          <w:color w:val="000000"/>
        </w:rPr>
        <w:t xml:space="preserve"> (un  groupe de 3 générations et 2 groupes de chats issus d’un même reproducteur)</w:t>
      </w:r>
    </w:p>
    <w:p w:rsidR="00247969" w:rsidRDefault="00247969" w:rsidP="00247969">
      <w:pPr>
        <w:tabs>
          <w:tab w:val="center" w:pos="4819"/>
        </w:tabs>
        <w:autoSpaceDE w:val="0"/>
        <w:autoSpaceDN w:val="0"/>
        <w:adjustRightInd w:val="0"/>
        <w:spacing w:after="0" w:line="240" w:lineRule="auto"/>
        <w:jc w:val="both"/>
        <w:rPr>
          <w:rFonts w:ascii="TrebuchetMS-Italic" w:hAnsi="TrebuchetMS-Italic" w:cs="TrebuchetMS-Italic"/>
          <w:iCs/>
          <w:color w:val="000000"/>
        </w:rPr>
      </w:pPr>
    </w:p>
    <w:p w:rsidR="00B43A93" w:rsidRDefault="00B43A93" w:rsidP="00E52A21">
      <w:pPr>
        <w:autoSpaceDE w:val="0"/>
        <w:autoSpaceDN w:val="0"/>
        <w:adjustRightInd w:val="0"/>
        <w:spacing w:after="0" w:line="240" w:lineRule="auto"/>
        <w:jc w:val="both"/>
        <w:rPr>
          <w:rFonts w:ascii="TrebuchetMS-Italic" w:hAnsi="TrebuchetMS-Italic" w:cs="TrebuchetMS-Italic"/>
          <w:iCs/>
          <w:color w:val="000000"/>
        </w:rPr>
      </w:pPr>
      <w:r>
        <w:rPr>
          <w:rFonts w:ascii="TrebuchetMS-Italic" w:hAnsi="TrebuchetMS-Italic" w:cs="TrebuchetMS-Italic"/>
          <w:iCs/>
          <w:color w:val="000000"/>
        </w:rPr>
        <w:t xml:space="preserve">Le </w:t>
      </w:r>
      <w:r w:rsidR="003A6FF7">
        <w:rPr>
          <w:rFonts w:ascii="TrebuchetMS-Italic" w:hAnsi="TrebuchetMS-Italic" w:cs="TrebuchetMS-Italic"/>
          <w:iCs/>
          <w:color w:val="000000"/>
        </w:rPr>
        <w:t>débriefing</w:t>
      </w:r>
      <w:r>
        <w:rPr>
          <w:rFonts w:ascii="TrebuchetMS-Italic" w:hAnsi="TrebuchetMS-Italic" w:cs="TrebuchetMS-Italic"/>
          <w:iCs/>
          <w:color w:val="000000"/>
        </w:rPr>
        <w:t xml:space="preserve"> a permis  </w:t>
      </w:r>
      <w:r w:rsidR="00C93488">
        <w:rPr>
          <w:rFonts w:ascii="TrebuchetMS-Italic" w:hAnsi="TrebuchetMS-Italic" w:cs="TrebuchetMS-Italic"/>
          <w:iCs/>
          <w:color w:val="000000"/>
        </w:rPr>
        <w:t xml:space="preserve">de </w:t>
      </w:r>
      <w:r w:rsidR="00721721">
        <w:rPr>
          <w:rFonts w:ascii="TrebuchetMS-Italic" w:hAnsi="TrebuchetMS-Italic" w:cs="TrebuchetMS-Italic"/>
          <w:iCs/>
          <w:color w:val="000000"/>
        </w:rPr>
        <w:t xml:space="preserve">revenir sur certains points et </w:t>
      </w:r>
      <w:r w:rsidR="00C93488">
        <w:rPr>
          <w:rFonts w:ascii="TrebuchetMS-Italic" w:hAnsi="TrebuchetMS-Italic" w:cs="TrebuchetMS-Italic"/>
          <w:iCs/>
          <w:color w:val="000000"/>
        </w:rPr>
        <w:t xml:space="preserve">d’aborder les </w:t>
      </w:r>
      <w:r w:rsidR="00721721">
        <w:rPr>
          <w:rFonts w:ascii="TrebuchetMS-Italic" w:hAnsi="TrebuchetMS-Italic" w:cs="TrebuchetMS-Italic"/>
          <w:iCs/>
          <w:color w:val="000000"/>
        </w:rPr>
        <w:t xml:space="preserve">principaux manquements </w:t>
      </w:r>
      <w:r w:rsidR="00A95D98">
        <w:rPr>
          <w:rFonts w:ascii="TrebuchetMS-Italic" w:hAnsi="TrebuchetMS-Italic" w:cs="TrebuchetMS-Italic"/>
          <w:iCs/>
          <w:color w:val="000000"/>
        </w:rPr>
        <w:t xml:space="preserve">au standard </w:t>
      </w:r>
      <w:r w:rsidR="00721721">
        <w:rPr>
          <w:rFonts w:ascii="TrebuchetMS-Italic" w:hAnsi="TrebuchetMS-Italic" w:cs="TrebuchetMS-Italic"/>
          <w:iCs/>
          <w:color w:val="000000"/>
        </w:rPr>
        <w:t>observés au cours des jugements (cf tableau joint)</w:t>
      </w:r>
      <w:r w:rsidR="00550DB1">
        <w:rPr>
          <w:rFonts w:ascii="TrebuchetMS-Italic" w:hAnsi="TrebuchetMS-Italic" w:cs="TrebuchetMS-Italic"/>
          <w:iCs/>
          <w:color w:val="000000"/>
        </w:rPr>
        <w:t>.</w:t>
      </w:r>
    </w:p>
    <w:p w:rsidR="00550DB1" w:rsidRDefault="00550DB1" w:rsidP="002A0613">
      <w:pPr>
        <w:autoSpaceDE w:val="0"/>
        <w:autoSpaceDN w:val="0"/>
        <w:adjustRightInd w:val="0"/>
        <w:spacing w:after="0" w:line="240" w:lineRule="auto"/>
        <w:jc w:val="both"/>
        <w:rPr>
          <w:rFonts w:ascii="TrebuchetMS-Italic" w:hAnsi="TrebuchetMS-Italic" w:cs="TrebuchetMS-Italic"/>
          <w:iCs/>
          <w:color w:val="000000"/>
        </w:rPr>
      </w:pPr>
    </w:p>
    <w:p w:rsidR="002A0613" w:rsidRDefault="002A0613" w:rsidP="002A0613">
      <w:pPr>
        <w:autoSpaceDE w:val="0"/>
        <w:autoSpaceDN w:val="0"/>
        <w:adjustRightInd w:val="0"/>
        <w:spacing w:after="0" w:line="240" w:lineRule="auto"/>
        <w:jc w:val="both"/>
        <w:rPr>
          <w:rFonts w:ascii="TrebuchetMS-Italic" w:hAnsi="TrebuchetMS-Italic" w:cs="TrebuchetMS-Italic"/>
          <w:iCs/>
          <w:color w:val="000000"/>
        </w:rPr>
      </w:pPr>
    </w:p>
    <w:p w:rsidR="002A0613" w:rsidRDefault="002A0613" w:rsidP="002A0613">
      <w:pPr>
        <w:autoSpaceDE w:val="0"/>
        <w:autoSpaceDN w:val="0"/>
        <w:adjustRightInd w:val="0"/>
        <w:spacing w:after="0" w:line="240" w:lineRule="auto"/>
        <w:jc w:val="both"/>
        <w:rPr>
          <w:rFonts w:ascii="TrebuchetMS-Italic" w:hAnsi="TrebuchetMS-Italic" w:cs="TrebuchetMS-Italic"/>
          <w:iCs/>
          <w:color w:val="000000"/>
        </w:rPr>
      </w:pPr>
    </w:p>
    <w:p w:rsidR="002A0613" w:rsidRDefault="002A0613" w:rsidP="002A0613">
      <w:pPr>
        <w:autoSpaceDE w:val="0"/>
        <w:autoSpaceDN w:val="0"/>
        <w:adjustRightInd w:val="0"/>
        <w:spacing w:after="0" w:line="240" w:lineRule="auto"/>
        <w:jc w:val="both"/>
        <w:rPr>
          <w:rFonts w:ascii="TrebuchetMS-Italic" w:hAnsi="TrebuchetMS-Italic" w:cs="TrebuchetMS-Italic"/>
          <w:iCs/>
          <w:color w:val="000000"/>
        </w:rPr>
      </w:pPr>
    </w:p>
    <w:p w:rsidR="002A0613" w:rsidRDefault="002A0613" w:rsidP="002A0613">
      <w:pPr>
        <w:autoSpaceDE w:val="0"/>
        <w:autoSpaceDN w:val="0"/>
        <w:adjustRightInd w:val="0"/>
        <w:spacing w:after="0" w:line="240" w:lineRule="auto"/>
        <w:jc w:val="both"/>
        <w:rPr>
          <w:rFonts w:ascii="TrebuchetMS-Italic" w:hAnsi="TrebuchetMS-Italic" w:cs="TrebuchetMS-Italic"/>
          <w:iCs/>
          <w:color w:val="000000"/>
        </w:rPr>
      </w:pPr>
    </w:p>
    <w:p w:rsidR="002A0613" w:rsidRDefault="002A0613" w:rsidP="002A0613">
      <w:pPr>
        <w:autoSpaceDE w:val="0"/>
        <w:autoSpaceDN w:val="0"/>
        <w:adjustRightInd w:val="0"/>
        <w:spacing w:after="0" w:line="240" w:lineRule="auto"/>
        <w:jc w:val="both"/>
        <w:rPr>
          <w:rFonts w:ascii="TrebuchetMS-Italic" w:hAnsi="TrebuchetMS-Italic" w:cs="TrebuchetMS-Italic"/>
          <w:iCs/>
          <w:color w:val="000000"/>
        </w:rPr>
      </w:pPr>
    </w:p>
    <w:p w:rsidR="002A0613" w:rsidRDefault="002A0613" w:rsidP="002A0613">
      <w:pPr>
        <w:autoSpaceDE w:val="0"/>
        <w:autoSpaceDN w:val="0"/>
        <w:adjustRightInd w:val="0"/>
        <w:spacing w:after="0" w:line="240" w:lineRule="auto"/>
        <w:jc w:val="both"/>
        <w:rPr>
          <w:rFonts w:ascii="TrebuchetMS-Italic" w:hAnsi="TrebuchetMS-Italic" w:cs="TrebuchetMS-Italic"/>
          <w:iCs/>
          <w:color w:val="00000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7"/>
        <w:gridCol w:w="221"/>
      </w:tblGrid>
      <w:tr w:rsidR="00EA62DE" w:rsidTr="00547124">
        <w:trPr>
          <w:trHeight w:val="8505"/>
        </w:trPr>
        <w:tc>
          <w:tcPr>
            <w:tcW w:w="4785" w:type="dxa"/>
          </w:tcPr>
          <w:tbl>
            <w:tblPr>
              <w:tblStyle w:val="Grilledutableau"/>
              <w:tblW w:w="9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2"/>
              <w:gridCol w:w="4339"/>
            </w:tblGrid>
            <w:tr w:rsidR="007228B7" w:rsidTr="002A0613">
              <w:trPr>
                <w:trHeight w:val="6847"/>
              </w:trPr>
              <w:tc>
                <w:tcPr>
                  <w:tcW w:w="4862" w:type="dxa"/>
                </w:tcPr>
                <w:p w:rsidR="00AF5ED5" w:rsidRDefault="00AF5ED5" w:rsidP="002A0613">
                  <w:pPr>
                    <w:autoSpaceDE w:val="0"/>
                    <w:autoSpaceDN w:val="0"/>
                    <w:adjustRightInd w:val="0"/>
                    <w:jc w:val="both"/>
                    <w:rPr>
                      <w:rFonts w:ascii="TrebuchetMS-Italic" w:hAnsi="TrebuchetMS-Italic" w:cs="TrebuchetMS-Italic"/>
                      <w:iCs/>
                      <w:color w:val="000000"/>
                    </w:rPr>
                  </w:pPr>
                  <w:r w:rsidRPr="001A5AC2">
                    <w:rPr>
                      <w:noProof/>
                      <w:lang w:eastAsia="fr-FR"/>
                    </w:rPr>
                    <w:drawing>
                      <wp:inline distT="0" distB="0" distL="0" distR="0" wp14:anchorId="758EB800" wp14:editId="7F35C192">
                        <wp:extent cx="3215205" cy="3178629"/>
                        <wp:effectExtent l="0" t="0" r="4445" b="3175"/>
                        <wp:docPr id="5" name="Image 5" descr="C:\Users\Brigitte\AppData\Local\Temp\IMG_E89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gitte\AppData\Local\Temp\IMG_E893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8693" cy="3182077"/>
                                </a:xfrm>
                                <a:prstGeom prst="rect">
                                  <a:avLst/>
                                </a:prstGeom>
                                <a:noFill/>
                                <a:ln>
                                  <a:noFill/>
                                </a:ln>
                              </pic:spPr>
                            </pic:pic>
                          </a:graphicData>
                        </a:graphic>
                      </wp:inline>
                    </w:drawing>
                  </w:r>
                </w:p>
                <w:p w:rsidR="007228B7" w:rsidRDefault="007228B7" w:rsidP="002A0613">
                  <w:pPr>
                    <w:rPr>
                      <w:noProof/>
                      <w:lang w:eastAsia="fr-FR"/>
                    </w:rPr>
                  </w:pPr>
                </w:p>
                <w:p w:rsidR="007228B7" w:rsidRDefault="007228B7" w:rsidP="002A0613">
                  <w:pPr>
                    <w:rPr>
                      <w:noProof/>
                      <w:lang w:eastAsia="fr-FR"/>
                    </w:rPr>
                  </w:pPr>
                </w:p>
                <w:p w:rsidR="005073AC" w:rsidRPr="007228B7" w:rsidRDefault="005073AC" w:rsidP="002A0613">
                  <w:pPr>
                    <w:rPr>
                      <w:rFonts w:ascii="Arial" w:hAnsi="Arial" w:cs="Arial"/>
                      <w:noProof/>
                      <w:sz w:val="18"/>
                      <w:szCs w:val="18"/>
                      <w:lang w:eastAsia="fr-FR"/>
                    </w:rPr>
                  </w:pPr>
                  <w:r w:rsidRPr="007228B7">
                    <w:rPr>
                      <w:rFonts w:ascii="Arial" w:hAnsi="Arial" w:cs="Arial"/>
                      <w:noProof/>
                      <w:sz w:val="18"/>
                      <w:szCs w:val="18"/>
                      <w:lang w:eastAsia="fr-FR"/>
                    </w:rPr>
                    <w:t>N°210 - SAIKO DE CHAKEPARIRO :  scottish straight lilas de 10 mois.</w:t>
                  </w:r>
                </w:p>
                <w:p w:rsidR="005073AC" w:rsidRPr="007228B7" w:rsidRDefault="005073AC" w:rsidP="002A0613">
                  <w:pPr>
                    <w:rPr>
                      <w:rFonts w:ascii="Arial" w:hAnsi="Arial" w:cs="Arial"/>
                      <w:noProof/>
                      <w:sz w:val="18"/>
                      <w:szCs w:val="18"/>
                      <w:lang w:eastAsia="fr-FR"/>
                    </w:rPr>
                  </w:pPr>
                  <w:r w:rsidRPr="007228B7">
                    <w:rPr>
                      <w:rFonts w:ascii="Arial" w:hAnsi="Arial" w:cs="Arial"/>
                      <w:sz w:val="18"/>
                      <w:szCs w:val="18"/>
                    </w:rPr>
                    <w:t>N° 209 - SONAYA DE CHAKEPARIRO DE LAF 193749 : scottish fold Black golden shaded (ticked) de 8 mois</w:t>
                  </w:r>
                  <w:r w:rsidRPr="007228B7">
                    <w:rPr>
                      <w:rFonts w:ascii="Arial" w:hAnsi="Arial" w:cs="Arial"/>
                      <w:noProof/>
                      <w:sz w:val="18"/>
                      <w:szCs w:val="18"/>
                      <w:lang w:eastAsia="fr-FR"/>
                    </w:rPr>
                    <w:t xml:space="preserve"> </w:t>
                  </w:r>
                </w:p>
                <w:p w:rsidR="00AF5ED5" w:rsidRDefault="00AF5ED5" w:rsidP="002A0613">
                  <w:pPr>
                    <w:autoSpaceDE w:val="0"/>
                    <w:autoSpaceDN w:val="0"/>
                    <w:adjustRightInd w:val="0"/>
                    <w:jc w:val="both"/>
                    <w:rPr>
                      <w:rFonts w:ascii="TrebuchetMS-Italic" w:hAnsi="TrebuchetMS-Italic" w:cs="TrebuchetMS-Italic"/>
                      <w:iCs/>
                      <w:color w:val="000000"/>
                    </w:rPr>
                  </w:pPr>
                </w:p>
              </w:tc>
              <w:tc>
                <w:tcPr>
                  <w:tcW w:w="4339" w:type="dxa"/>
                </w:tcPr>
                <w:p w:rsidR="00AF5ED5" w:rsidRDefault="00AF5ED5" w:rsidP="002A0613">
                  <w:pPr>
                    <w:autoSpaceDE w:val="0"/>
                    <w:autoSpaceDN w:val="0"/>
                    <w:adjustRightInd w:val="0"/>
                    <w:jc w:val="both"/>
                    <w:rPr>
                      <w:rFonts w:ascii="TrebuchetMS-Italic" w:hAnsi="TrebuchetMS-Italic" w:cs="TrebuchetMS-Italic"/>
                      <w:iCs/>
                      <w:color w:val="000000"/>
                    </w:rPr>
                  </w:pPr>
                </w:p>
                <w:p w:rsidR="007228B7" w:rsidRDefault="007228B7" w:rsidP="002A0613">
                  <w:pPr>
                    <w:autoSpaceDE w:val="0"/>
                    <w:autoSpaceDN w:val="0"/>
                    <w:adjustRightInd w:val="0"/>
                    <w:jc w:val="both"/>
                    <w:rPr>
                      <w:rFonts w:ascii="TrebuchetMS-Italic" w:hAnsi="TrebuchetMS-Italic" w:cs="TrebuchetMS-Italic"/>
                      <w:iCs/>
                      <w:color w:val="000000"/>
                    </w:rPr>
                  </w:pPr>
                </w:p>
                <w:p w:rsidR="007228B7" w:rsidRDefault="007228B7" w:rsidP="002A0613">
                  <w:pPr>
                    <w:autoSpaceDE w:val="0"/>
                    <w:autoSpaceDN w:val="0"/>
                    <w:adjustRightInd w:val="0"/>
                    <w:jc w:val="both"/>
                    <w:rPr>
                      <w:rFonts w:ascii="TrebuchetMS-Italic" w:hAnsi="TrebuchetMS-Italic" w:cs="TrebuchetMS-Italic"/>
                      <w:iCs/>
                      <w:color w:val="000000"/>
                    </w:rPr>
                  </w:pPr>
                </w:p>
                <w:p w:rsidR="007228B7" w:rsidRDefault="007228B7" w:rsidP="002A0613">
                  <w:pPr>
                    <w:autoSpaceDE w:val="0"/>
                    <w:autoSpaceDN w:val="0"/>
                    <w:adjustRightInd w:val="0"/>
                    <w:jc w:val="both"/>
                    <w:rPr>
                      <w:rFonts w:ascii="TrebuchetMS-Italic" w:hAnsi="TrebuchetMS-Italic" w:cs="TrebuchetMS-Italic"/>
                      <w:iCs/>
                      <w:color w:val="000000"/>
                    </w:rPr>
                  </w:pPr>
                </w:p>
                <w:p w:rsidR="00AF5ED5" w:rsidRDefault="00AF5ED5" w:rsidP="002A0613">
                  <w:pPr>
                    <w:autoSpaceDE w:val="0"/>
                    <w:autoSpaceDN w:val="0"/>
                    <w:adjustRightInd w:val="0"/>
                    <w:jc w:val="center"/>
                    <w:rPr>
                      <w:rFonts w:ascii="TrebuchetMS-Italic" w:hAnsi="TrebuchetMS-Italic" w:cs="TrebuchetMS-Italic"/>
                      <w:iCs/>
                      <w:color w:val="000000"/>
                    </w:rPr>
                  </w:pPr>
                  <w:r w:rsidRPr="00145C42">
                    <w:rPr>
                      <w:noProof/>
                      <w:lang w:eastAsia="fr-FR"/>
                    </w:rPr>
                    <w:drawing>
                      <wp:inline distT="0" distB="0" distL="0" distR="0" wp14:anchorId="759D86F8" wp14:editId="374FD0F4">
                        <wp:extent cx="1719942" cy="3584786"/>
                        <wp:effectExtent l="0" t="0" r="0" b="0"/>
                        <wp:docPr id="7" name="Image 7" descr="C:\Users\Brigitte\AppData\Local\Temp\272858116_6826775840725921_89410864100865001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gitte\AppData\Local\Temp\272858116_6826775840725921_8941086410086500135_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2966" r="49165" b="56973"/>
                                <a:stretch/>
                              </pic:blipFill>
                              <pic:spPr bwMode="auto">
                                <a:xfrm>
                                  <a:off x="0" y="0"/>
                                  <a:ext cx="1725971" cy="3597352"/>
                                </a:xfrm>
                                <a:prstGeom prst="rect">
                                  <a:avLst/>
                                </a:prstGeom>
                                <a:noFill/>
                                <a:ln>
                                  <a:noFill/>
                                </a:ln>
                                <a:extLst>
                                  <a:ext uri="{53640926-AAD7-44D8-BBD7-CCE9431645EC}">
                                    <a14:shadowObscured xmlns:a14="http://schemas.microsoft.com/office/drawing/2010/main"/>
                                  </a:ext>
                                </a:extLst>
                              </pic:spPr>
                            </pic:pic>
                          </a:graphicData>
                        </a:graphic>
                      </wp:inline>
                    </w:drawing>
                  </w:r>
                </w:p>
                <w:p w:rsidR="00AF5ED5" w:rsidRDefault="00886540" w:rsidP="002A0613">
                  <w:pPr>
                    <w:autoSpaceDE w:val="0"/>
                    <w:autoSpaceDN w:val="0"/>
                    <w:adjustRightInd w:val="0"/>
                    <w:jc w:val="both"/>
                    <w:rPr>
                      <w:rFonts w:ascii="TrebuchetMS-Italic" w:hAnsi="TrebuchetMS-Italic" w:cs="TrebuchetMS-Italic"/>
                      <w:iCs/>
                      <w:color w:val="000000"/>
                    </w:rPr>
                  </w:pPr>
                  <w:r w:rsidRPr="00886540">
                    <w:rPr>
                      <w:rFonts w:ascii="TrebuchetMS-Italic" w:hAnsi="TrebuchetMS-Italic" w:cs="TrebuchetMS-Italic"/>
                      <w:iCs/>
                      <w:color w:val="000000"/>
                    </w:rPr>
                    <w:t>9ème de la Spéciale</w:t>
                  </w:r>
                </w:p>
                <w:p w:rsidR="00AF5ED5" w:rsidRPr="007228B7" w:rsidRDefault="00AF5ED5" w:rsidP="002A0613">
                  <w:pPr>
                    <w:autoSpaceDE w:val="0"/>
                    <w:autoSpaceDN w:val="0"/>
                    <w:adjustRightInd w:val="0"/>
                    <w:jc w:val="both"/>
                    <w:rPr>
                      <w:rFonts w:ascii="Arial" w:hAnsi="Arial" w:cs="Arial"/>
                      <w:iCs/>
                      <w:color w:val="000000"/>
                      <w:sz w:val="18"/>
                      <w:szCs w:val="18"/>
                    </w:rPr>
                  </w:pPr>
                  <w:r w:rsidRPr="007228B7">
                    <w:rPr>
                      <w:rFonts w:ascii="Arial" w:hAnsi="Arial" w:cs="Arial"/>
                      <w:iCs/>
                      <w:color w:val="000000"/>
                      <w:sz w:val="18"/>
                      <w:szCs w:val="18"/>
                    </w:rPr>
                    <w:t>N° 25</w:t>
                  </w:r>
                  <w:r w:rsidR="005073AC" w:rsidRPr="007228B7">
                    <w:rPr>
                      <w:rFonts w:ascii="Arial" w:hAnsi="Arial" w:cs="Arial"/>
                      <w:iCs/>
                      <w:color w:val="000000"/>
                      <w:sz w:val="18"/>
                      <w:szCs w:val="18"/>
                    </w:rPr>
                    <w:t xml:space="preserve"> - SAÏ DES VOLCANS ETERNELS</w:t>
                  </w:r>
                  <w:r w:rsidR="00886540">
                    <w:rPr>
                      <w:rFonts w:ascii="Arial" w:hAnsi="Arial" w:cs="Arial"/>
                      <w:iCs/>
                      <w:color w:val="000000"/>
                      <w:sz w:val="18"/>
                      <w:szCs w:val="18"/>
                    </w:rPr>
                    <w:t xml:space="preserve"> </w:t>
                  </w:r>
                </w:p>
              </w:tc>
            </w:tr>
            <w:tr w:rsidR="007228B7" w:rsidTr="002A0613">
              <w:trPr>
                <w:trHeight w:val="6057"/>
              </w:trPr>
              <w:tc>
                <w:tcPr>
                  <w:tcW w:w="4862" w:type="dxa"/>
                </w:tcPr>
                <w:p w:rsidR="00AF5ED5" w:rsidRDefault="00AF5ED5" w:rsidP="002A0613">
                  <w:pPr>
                    <w:autoSpaceDE w:val="0"/>
                    <w:autoSpaceDN w:val="0"/>
                    <w:adjustRightInd w:val="0"/>
                    <w:jc w:val="both"/>
                    <w:rPr>
                      <w:rFonts w:ascii="TrebuchetMS-Italic" w:hAnsi="TrebuchetMS-Italic" w:cs="TrebuchetMS-Italic"/>
                      <w:iCs/>
                      <w:color w:val="000000"/>
                    </w:rPr>
                  </w:pPr>
                </w:p>
                <w:p w:rsidR="005073AC" w:rsidRDefault="005073AC" w:rsidP="002A0613">
                  <w:pPr>
                    <w:autoSpaceDE w:val="0"/>
                    <w:autoSpaceDN w:val="0"/>
                    <w:adjustRightInd w:val="0"/>
                    <w:jc w:val="center"/>
                    <w:rPr>
                      <w:rFonts w:ascii="TrebuchetMS-Italic" w:hAnsi="TrebuchetMS-Italic" w:cs="TrebuchetMS-Italic"/>
                      <w:iCs/>
                      <w:color w:val="000000"/>
                    </w:rPr>
                  </w:pPr>
                  <w:r w:rsidRPr="005073AC">
                    <w:rPr>
                      <w:rFonts w:ascii="Calibri" w:eastAsia="Calibri" w:hAnsi="Calibri" w:cs="Times New Roman"/>
                      <w:noProof/>
                      <w:lang w:eastAsia="fr-FR"/>
                    </w:rPr>
                    <w:drawing>
                      <wp:inline distT="0" distB="0" distL="0" distR="0" wp14:anchorId="7563D718" wp14:editId="123FAF34">
                        <wp:extent cx="2705100" cy="2897671"/>
                        <wp:effectExtent l="0" t="0" r="0" b="0"/>
                        <wp:docPr id="8" name="Image 8" descr="C:\Users\Brigitte\AppData\Local\Temp\272678175_148848584234565_50611038814612053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gitte\AppData\Local\Temp\272678175_148848584234565_506110388146120536_n-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 t="6989" r="7" b="19099"/>
                                <a:stretch/>
                              </pic:blipFill>
                              <pic:spPr bwMode="auto">
                                <a:xfrm>
                                  <a:off x="0" y="0"/>
                                  <a:ext cx="2724266" cy="2918201"/>
                                </a:xfrm>
                                <a:prstGeom prst="rect">
                                  <a:avLst/>
                                </a:prstGeom>
                                <a:noFill/>
                                <a:ln>
                                  <a:noFill/>
                                </a:ln>
                                <a:extLst>
                                  <a:ext uri="{53640926-AAD7-44D8-BBD7-CCE9431645EC}">
                                    <a14:shadowObscured xmlns:a14="http://schemas.microsoft.com/office/drawing/2010/main"/>
                                  </a:ext>
                                </a:extLst>
                              </pic:spPr>
                            </pic:pic>
                          </a:graphicData>
                        </a:graphic>
                      </wp:inline>
                    </w:drawing>
                  </w:r>
                </w:p>
                <w:p w:rsidR="005073AC" w:rsidRDefault="005073AC" w:rsidP="002A0613">
                  <w:pPr>
                    <w:autoSpaceDE w:val="0"/>
                    <w:autoSpaceDN w:val="0"/>
                    <w:adjustRightInd w:val="0"/>
                    <w:jc w:val="both"/>
                    <w:rPr>
                      <w:rFonts w:ascii="TrebuchetMS-Italic" w:hAnsi="TrebuchetMS-Italic" w:cs="TrebuchetMS-Italic"/>
                      <w:iCs/>
                      <w:color w:val="000000"/>
                    </w:rPr>
                  </w:pPr>
                </w:p>
                <w:p w:rsidR="005073AC" w:rsidRDefault="005073AC" w:rsidP="002A0613">
                  <w:pPr>
                    <w:autoSpaceDE w:val="0"/>
                    <w:autoSpaceDN w:val="0"/>
                    <w:adjustRightInd w:val="0"/>
                    <w:jc w:val="both"/>
                    <w:rPr>
                      <w:rFonts w:ascii="Arial" w:hAnsi="Arial" w:cs="Arial"/>
                      <w:iCs/>
                      <w:color w:val="000000"/>
                      <w:sz w:val="18"/>
                      <w:szCs w:val="18"/>
                    </w:rPr>
                  </w:pPr>
                  <w:r w:rsidRPr="007228B7">
                    <w:rPr>
                      <w:rFonts w:ascii="Arial" w:hAnsi="Arial" w:cs="Arial"/>
                      <w:iCs/>
                      <w:color w:val="000000"/>
                      <w:sz w:val="18"/>
                      <w:szCs w:val="18"/>
                    </w:rPr>
                    <w:t>N° 39- STING SWEETNESS OF CUZAY</w:t>
                  </w:r>
                  <w:r w:rsidR="007228B7" w:rsidRPr="007228B7">
                    <w:rPr>
                      <w:rFonts w:ascii="Arial" w:hAnsi="Arial" w:cs="Arial"/>
                      <w:iCs/>
                      <w:color w:val="000000"/>
                      <w:sz w:val="18"/>
                      <w:szCs w:val="18"/>
                    </w:rPr>
                    <w:t xml:space="preserve"> 3ème de la Spéciale</w:t>
                  </w:r>
                </w:p>
                <w:p w:rsidR="00C7250D" w:rsidRDefault="00C7250D" w:rsidP="002A0613">
                  <w:pPr>
                    <w:autoSpaceDE w:val="0"/>
                    <w:autoSpaceDN w:val="0"/>
                    <w:adjustRightInd w:val="0"/>
                    <w:jc w:val="both"/>
                    <w:rPr>
                      <w:rFonts w:ascii="Arial" w:hAnsi="Arial" w:cs="Arial"/>
                      <w:iCs/>
                      <w:color w:val="000000"/>
                      <w:sz w:val="18"/>
                      <w:szCs w:val="18"/>
                    </w:rPr>
                  </w:pPr>
                </w:p>
                <w:p w:rsidR="00C7250D" w:rsidRDefault="00C7250D" w:rsidP="002A0613">
                  <w:pPr>
                    <w:autoSpaceDE w:val="0"/>
                    <w:autoSpaceDN w:val="0"/>
                    <w:adjustRightInd w:val="0"/>
                    <w:jc w:val="both"/>
                    <w:rPr>
                      <w:rFonts w:ascii="Arial" w:hAnsi="Arial" w:cs="Arial"/>
                      <w:iCs/>
                      <w:color w:val="000000"/>
                      <w:sz w:val="18"/>
                      <w:szCs w:val="18"/>
                    </w:rPr>
                  </w:pPr>
                </w:p>
                <w:p w:rsidR="00C7250D" w:rsidRDefault="00C7250D" w:rsidP="002A0613">
                  <w:pPr>
                    <w:autoSpaceDE w:val="0"/>
                    <w:autoSpaceDN w:val="0"/>
                    <w:adjustRightInd w:val="0"/>
                    <w:jc w:val="both"/>
                    <w:rPr>
                      <w:rFonts w:ascii="Arial" w:hAnsi="Arial" w:cs="Arial"/>
                      <w:iCs/>
                      <w:color w:val="000000"/>
                      <w:sz w:val="18"/>
                      <w:szCs w:val="18"/>
                    </w:rPr>
                  </w:pPr>
                </w:p>
                <w:p w:rsidR="00C7250D" w:rsidRPr="007228B7" w:rsidRDefault="00C7250D" w:rsidP="002A0613">
                  <w:pPr>
                    <w:autoSpaceDE w:val="0"/>
                    <w:autoSpaceDN w:val="0"/>
                    <w:adjustRightInd w:val="0"/>
                    <w:jc w:val="both"/>
                    <w:rPr>
                      <w:rFonts w:ascii="Arial" w:hAnsi="Arial" w:cs="Arial"/>
                      <w:iCs/>
                      <w:color w:val="000000"/>
                      <w:sz w:val="18"/>
                      <w:szCs w:val="18"/>
                    </w:rPr>
                  </w:pPr>
                  <w:r w:rsidRPr="00C7250D">
                    <w:rPr>
                      <w:rFonts w:ascii="Arial" w:hAnsi="Arial" w:cs="Arial"/>
                      <w:iCs/>
                      <w:noProof/>
                      <w:color w:val="000000"/>
                      <w:sz w:val="18"/>
                      <w:szCs w:val="18"/>
                      <w:lang w:eastAsia="fr-FR"/>
                    </w:rPr>
                    <w:drawing>
                      <wp:inline distT="0" distB="0" distL="0" distR="0">
                        <wp:extent cx="2448101" cy="1627415"/>
                        <wp:effectExtent l="0" t="0" r="0" b="0"/>
                        <wp:docPr id="10" name="Image 10" descr="C:\Users\Brigitte\AppData\Local\Temp\DSC0439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itte\AppData\Local\Temp\DSC04397-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0835" cy="1635880"/>
                                </a:xfrm>
                                <a:prstGeom prst="rect">
                                  <a:avLst/>
                                </a:prstGeom>
                                <a:noFill/>
                                <a:ln>
                                  <a:noFill/>
                                </a:ln>
                              </pic:spPr>
                            </pic:pic>
                          </a:graphicData>
                        </a:graphic>
                      </wp:inline>
                    </w:drawing>
                  </w:r>
                </w:p>
              </w:tc>
              <w:tc>
                <w:tcPr>
                  <w:tcW w:w="4339" w:type="dxa"/>
                </w:tcPr>
                <w:p w:rsidR="00AF5ED5" w:rsidRDefault="00AF5ED5" w:rsidP="002A0613">
                  <w:pPr>
                    <w:autoSpaceDE w:val="0"/>
                    <w:autoSpaceDN w:val="0"/>
                    <w:adjustRightInd w:val="0"/>
                    <w:jc w:val="both"/>
                    <w:rPr>
                      <w:rFonts w:ascii="TrebuchetMS-Italic" w:hAnsi="TrebuchetMS-Italic" w:cs="TrebuchetMS-Italic"/>
                      <w:iCs/>
                      <w:color w:val="000000"/>
                    </w:rPr>
                  </w:pPr>
                </w:p>
                <w:p w:rsidR="00C7250D" w:rsidRDefault="00C7250D" w:rsidP="002A0613">
                  <w:pPr>
                    <w:autoSpaceDE w:val="0"/>
                    <w:autoSpaceDN w:val="0"/>
                    <w:adjustRightInd w:val="0"/>
                    <w:jc w:val="both"/>
                    <w:rPr>
                      <w:rFonts w:ascii="TrebuchetMS-Italic" w:hAnsi="TrebuchetMS-Italic" w:cs="TrebuchetMS-Italic"/>
                      <w:iCs/>
                      <w:color w:val="000000"/>
                    </w:rPr>
                  </w:pPr>
                </w:p>
                <w:p w:rsidR="00C7250D" w:rsidRDefault="00C7250D" w:rsidP="002A0613">
                  <w:pPr>
                    <w:autoSpaceDE w:val="0"/>
                    <w:autoSpaceDN w:val="0"/>
                    <w:adjustRightInd w:val="0"/>
                    <w:jc w:val="both"/>
                    <w:rPr>
                      <w:rFonts w:ascii="TrebuchetMS-Italic" w:hAnsi="TrebuchetMS-Italic" w:cs="TrebuchetMS-Italic"/>
                      <w:iCs/>
                      <w:color w:val="000000"/>
                    </w:rPr>
                  </w:pPr>
                </w:p>
                <w:p w:rsidR="00C7250D" w:rsidRDefault="00C7250D" w:rsidP="002A0613">
                  <w:pPr>
                    <w:autoSpaceDE w:val="0"/>
                    <w:autoSpaceDN w:val="0"/>
                    <w:adjustRightInd w:val="0"/>
                    <w:jc w:val="both"/>
                    <w:rPr>
                      <w:rFonts w:ascii="TrebuchetMS-Italic" w:hAnsi="TrebuchetMS-Italic" w:cs="TrebuchetMS-Italic"/>
                      <w:iCs/>
                      <w:color w:val="000000"/>
                    </w:rPr>
                  </w:pPr>
                </w:p>
                <w:p w:rsidR="00C7250D" w:rsidRDefault="00C7250D" w:rsidP="002A0613">
                  <w:pPr>
                    <w:autoSpaceDE w:val="0"/>
                    <w:autoSpaceDN w:val="0"/>
                    <w:adjustRightInd w:val="0"/>
                    <w:jc w:val="both"/>
                    <w:rPr>
                      <w:rFonts w:ascii="TrebuchetMS-Italic" w:hAnsi="TrebuchetMS-Italic" w:cs="TrebuchetMS-Italic"/>
                      <w:iCs/>
                      <w:color w:val="000000"/>
                    </w:rPr>
                  </w:pPr>
                </w:p>
                <w:p w:rsidR="00C7250D" w:rsidRDefault="00C7250D" w:rsidP="002A0613">
                  <w:pPr>
                    <w:autoSpaceDE w:val="0"/>
                    <w:autoSpaceDN w:val="0"/>
                    <w:adjustRightInd w:val="0"/>
                    <w:jc w:val="both"/>
                    <w:rPr>
                      <w:rFonts w:ascii="TrebuchetMS-Italic" w:hAnsi="TrebuchetMS-Italic" w:cs="TrebuchetMS-Italic"/>
                      <w:iCs/>
                      <w:color w:val="000000"/>
                    </w:rPr>
                  </w:pPr>
                </w:p>
                <w:p w:rsidR="00C7250D" w:rsidRDefault="00C7250D" w:rsidP="002A0613">
                  <w:pPr>
                    <w:autoSpaceDE w:val="0"/>
                    <w:autoSpaceDN w:val="0"/>
                    <w:adjustRightInd w:val="0"/>
                    <w:jc w:val="both"/>
                    <w:rPr>
                      <w:rFonts w:ascii="TrebuchetMS-Italic" w:hAnsi="TrebuchetMS-Italic" w:cs="TrebuchetMS-Italic"/>
                      <w:iCs/>
                      <w:color w:val="000000"/>
                    </w:rPr>
                  </w:pPr>
                </w:p>
                <w:p w:rsidR="00C7250D" w:rsidRDefault="00C7250D" w:rsidP="002A0613">
                  <w:pPr>
                    <w:autoSpaceDE w:val="0"/>
                    <w:autoSpaceDN w:val="0"/>
                    <w:adjustRightInd w:val="0"/>
                    <w:jc w:val="both"/>
                    <w:rPr>
                      <w:rFonts w:ascii="TrebuchetMS-Italic" w:hAnsi="TrebuchetMS-Italic" w:cs="TrebuchetMS-Italic"/>
                      <w:iCs/>
                      <w:color w:val="000000"/>
                    </w:rPr>
                  </w:pPr>
                </w:p>
                <w:p w:rsidR="00C7250D" w:rsidRDefault="00C7250D" w:rsidP="002A0613">
                  <w:pPr>
                    <w:autoSpaceDE w:val="0"/>
                    <w:autoSpaceDN w:val="0"/>
                    <w:adjustRightInd w:val="0"/>
                    <w:jc w:val="both"/>
                    <w:rPr>
                      <w:rFonts w:ascii="TrebuchetMS-Italic" w:hAnsi="TrebuchetMS-Italic" w:cs="TrebuchetMS-Italic"/>
                      <w:iCs/>
                      <w:color w:val="000000"/>
                    </w:rPr>
                  </w:pPr>
                </w:p>
                <w:p w:rsidR="007228B7" w:rsidRDefault="007228B7" w:rsidP="002A0613">
                  <w:pPr>
                    <w:autoSpaceDE w:val="0"/>
                    <w:autoSpaceDN w:val="0"/>
                    <w:adjustRightInd w:val="0"/>
                    <w:jc w:val="center"/>
                    <w:rPr>
                      <w:rFonts w:ascii="TrebuchetMS-Italic" w:hAnsi="TrebuchetMS-Italic" w:cs="TrebuchetMS-Italic"/>
                      <w:iCs/>
                      <w:color w:val="000000"/>
                    </w:rPr>
                  </w:pPr>
                  <w:r w:rsidRPr="008153D2">
                    <w:rPr>
                      <w:noProof/>
                      <w:lang w:eastAsia="fr-FR"/>
                    </w:rPr>
                    <w:drawing>
                      <wp:inline distT="0" distB="0" distL="0" distR="0" wp14:anchorId="4C9E71C4" wp14:editId="757F5673">
                        <wp:extent cx="2852057" cy="2852057"/>
                        <wp:effectExtent l="0" t="0" r="5715" b="5715"/>
                        <wp:docPr id="9" name="Image 9" descr="C:\Users\Brigitte\AppData\Local\Temp\257931467_5057191420981344_92063122731492642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gitte\AppData\Local\Temp\257931467_5057191420981344_920631227314926421_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3023" cy="2883023"/>
                                </a:xfrm>
                                <a:prstGeom prst="rect">
                                  <a:avLst/>
                                </a:prstGeom>
                                <a:noFill/>
                                <a:ln>
                                  <a:noFill/>
                                </a:ln>
                              </pic:spPr>
                            </pic:pic>
                          </a:graphicData>
                        </a:graphic>
                      </wp:inline>
                    </w:drawing>
                  </w:r>
                </w:p>
                <w:p w:rsidR="007228B7" w:rsidRDefault="007228B7" w:rsidP="002A0613">
                  <w:pPr>
                    <w:autoSpaceDE w:val="0"/>
                    <w:autoSpaceDN w:val="0"/>
                    <w:adjustRightInd w:val="0"/>
                    <w:jc w:val="center"/>
                    <w:rPr>
                      <w:rFonts w:ascii="TrebuchetMS-Italic" w:hAnsi="TrebuchetMS-Italic" w:cs="TrebuchetMS-Italic"/>
                      <w:iCs/>
                      <w:color w:val="000000"/>
                    </w:rPr>
                  </w:pPr>
                </w:p>
                <w:p w:rsidR="007228B7" w:rsidRDefault="007228B7" w:rsidP="002A0613">
                  <w:pPr>
                    <w:autoSpaceDE w:val="0"/>
                    <w:autoSpaceDN w:val="0"/>
                    <w:adjustRightInd w:val="0"/>
                    <w:jc w:val="center"/>
                    <w:rPr>
                      <w:rFonts w:ascii="TrebuchetMS-Italic" w:hAnsi="TrebuchetMS-Italic" w:cs="TrebuchetMS-Italic"/>
                      <w:iCs/>
                      <w:color w:val="000000"/>
                    </w:rPr>
                  </w:pPr>
                </w:p>
                <w:p w:rsidR="007228B7" w:rsidRPr="007228B7" w:rsidRDefault="007228B7" w:rsidP="002A0613">
                  <w:pPr>
                    <w:autoSpaceDE w:val="0"/>
                    <w:autoSpaceDN w:val="0"/>
                    <w:adjustRightInd w:val="0"/>
                    <w:rPr>
                      <w:rFonts w:ascii="Arial" w:hAnsi="Arial" w:cs="Arial"/>
                      <w:iCs/>
                      <w:color w:val="000000"/>
                      <w:sz w:val="18"/>
                      <w:szCs w:val="18"/>
                    </w:rPr>
                  </w:pPr>
                  <w:r w:rsidRPr="007228B7">
                    <w:rPr>
                      <w:rFonts w:ascii="Arial" w:hAnsi="Arial" w:cs="Arial"/>
                      <w:iCs/>
                      <w:color w:val="000000"/>
                      <w:sz w:val="18"/>
                      <w:szCs w:val="18"/>
                    </w:rPr>
                    <w:t>N°</w:t>
                  </w:r>
                  <w:r w:rsidR="004453BA">
                    <w:rPr>
                      <w:rFonts w:ascii="Arial" w:hAnsi="Arial" w:cs="Arial"/>
                      <w:iCs/>
                      <w:color w:val="000000"/>
                      <w:sz w:val="18"/>
                      <w:szCs w:val="18"/>
                    </w:rPr>
                    <w:t>256-</w:t>
                  </w:r>
                  <w:r w:rsidRPr="007228B7">
                    <w:rPr>
                      <w:rFonts w:ascii="Arial" w:hAnsi="Arial" w:cs="Arial"/>
                      <w:iCs/>
                      <w:color w:val="000000"/>
                      <w:sz w:val="18"/>
                      <w:szCs w:val="18"/>
                    </w:rPr>
                    <w:t xml:space="preserve">MYRTILLE DES PEBBLES </w:t>
                  </w:r>
                </w:p>
                <w:p w:rsidR="007228B7" w:rsidRPr="007228B7" w:rsidRDefault="007228B7" w:rsidP="002A0613">
                  <w:pPr>
                    <w:autoSpaceDE w:val="0"/>
                    <w:autoSpaceDN w:val="0"/>
                    <w:adjustRightInd w:val="0"/>
                    <w:rPr>
                      <w:rFonts w:ascii="Arial" w:hAnsi="Arial" w:cs="Arial"/>
                      <w:iCs/>
                      <w:color w:val="000000"/>
                      <w:sz w:val="18"/>
                      <w:szCs w:val="18"/>
                    </w:rPr>
                  </w:pPr>
                  <w:r w:rsidRPr="007228B7">
                    <w:rPr>
                      <w:rFonts w:ascii="Arial" w:hAnsi="Arial" w:cs="Arial"/>
                      <w:iCs/>
                      <w:color w:val="000000"/>
                      <w:sz w:val="18"/>
                      <w:szCs w:val="18"/>
                    </w:rPr>
                    <w:t>CATS</w:t>
                  </w:r>
                </w:p>
                <w:p w:rsidR="007228B7" w:rsidRPr="007228B7" w:rsidRDefault="007228B7" w:rsidP="002A0613">
                  <w:pPr>
                    <w:autoSpaceDE w:val="0"/>
                    <w:autoSpaceDN w:val="0"/>
                    <w:adjustRightInd w:val="0"/>
                    <w:rPr>
                      <w:rFonts w:ascii="Arial" w:hAnsi="Arial" w:cs="Arial"/>
                      <w:iCs/>
                      <w:color w:val="000000"/>
                      <w:sz w:val="18"/>
                      <w:szCs w:val="18"/>
                    </w:rPr>
                  </w:pPr>
                  <w:r w:rsidRPr="007228B7">
                    <w:rPr>
                      <w:rFonts w:ascii="Arial" w:hAnsi="Arial" w:cs="Arial"/>
                      <w:iCs/>
                      <w:color w:val="000000"/>
                      <w:sz w:val="18"/>
                      <w:szCs w:val="18"/>
                    </w:rPr>
                    <w:t>5ème de la Spéciale</w:t>
                  </w:r>
                </w:p>
                <w:p w:rsidR="007228B7" w:rsidRDefault="007228B7" w:rsidP="002A0613">
                  <w:pPr>
                    <w:autoSpaceDE w:val="0"/>
                    <w:autoSpaceDN w:val="0"/>
                    <w:adjustRightInd w:val="0"/>
                    <w:rPr>
                      <w:rFonts w:ascii="TrebuchetMS-Italic" w:hAnsi="TrebuchetMS-Italic" w:cs="TrebuchetMS-Italic"/>
                      <w:iCs/>
                      <w:color w:val="000000"/>
                    </w:rPr>
                  </w:pPr>
                </w:p>
              </w:tc>
            </w:tr>
          </w:tbl>
          <w:p w:rsidR="00EA62DE" w:rsidRDefault="00EA62DE" w:rsidP="002A0613">
            <w:pPr>
              <w:autoSpaceDE w:val="0"/>
              <w:autoSpaceDN w:val="0"/>
              <w:adjustRightInd w:val="0"/>
              <w:jc w:val="both"/>
              <w:rPr>
                <w:rFonts w:ascii="TrebuchetMS-Italic" w:hAnsi="TrebuchetMS-Italic" w:cs="TrebuchetMS-Italic"/>
                <w:iCs/>
                <w:color w:val="000000"/>
              </w:rPr>
            </w:pPr>
          </w:p>
        </w:tc>
        <w:tc>
          <w:tcPr>
            <w:tcW w:w="4853" w:type="dxa"/>
          </w:tcPr>
          <w:p w:rsidR="00EA62DE" w:rsidRDefault="00EA62DE" w:rsidP="002A0613">
            <w:pPr>
              <w:autoSpaceDE w:val="0"/>
              <w:autoSpaceDN w:val="0"/>
              <w:adjustRightInd w:val="0"/>
              <w:jc w:val="both"/>
              <w:rPr>
                <w:noProof/>
                <w:lang w:eastAsia="fr-FR"/>
              </w:rPr>
            </w:pPr>
          </w:p>
          <w:p w:rsidR="00EA62DE" w:rsidRDefault="00EA62DE" w:rsidP="002A0613">
            <w:pPr>
              <w:autoSpaceDE w:val="0"/>
              <w:autoSpaceDN w:val="0"/>
              <w:adjustRightInd w:val="0"/>
              <w:jc w:val="both"/>
              <w:rPr>
                <w:noProof/>
                <w:lang w:eastAsia="fr-FR"/>
              </w:rPr>
            </w:pPr>
          </w:p>
          <w:p w:rsidR="00EA62DE" w:rsidRDefault="00EA62DE" w:rsidP="002A0613">
            <w:pPr>
              <w:autoSpaceDE w:val="0"/>
              <w:autoSpaceDN w:val="0"/>
              <w:adjustRightInd w:val="0"/>
              <w:jc w:val="both"/>
              <w:rPr>
                <w:noProof/>
                <w:lang w:eastAsia="fr-FR"/>
              </w:rPr>
            </w:pPr>
          </w:p>
          <w:p w:rsidR="00EA62DE" w:rsidRDefault="00EA62DE" w:rsidP="002A0613">
            <w:pPr>
              <w:autoSpaceDE w:val="0"/>
              <w:autoSpaceDN w:val="0"/>
              <w:adjustRightInd w:val="0"/>
              <w:jc w:val="both"/>
              <w:rPr>
                <w:noProof/>
                <w:lang w:eastAsia="fr-FR"/>
              </w:rPr>
            </w:pPr>
          </w:p>
          <w:p w:rsidR="00EA62DE" w:rsidRDefault="00EA62DE" w:rsidP="002A0613">
            <w:pPr>
              <w:autoSpaceDE w:val="0"/>
              <w:autoSpaceDN w:val="0"/>
              <w:adjustRightInd w:val="0"/>
              <w:jc w:val="both"/>
              <w:rPr>
                <w:noProof/>
                <w:lang w:eastAsia="fr-FR"/>
              </w:rPr>
            </w:pPr>
          </w:p>
          <w:p w:rsidR="00EA62DE" w:rsidRDefault="00EA62DE" w:rsidP="002A0613">
            <w:pPr>
              <w:autoSpaceDE w:val="0"/>
              <w:autoSpaceDN w:val="0"/>
              <w:adjustRightInd w:val="0"/>
              <w:jc w:val="both"/>
              <w:rPr>
                <w:noProof/>
                <w:lang w:eastAsia="fr-FR"/>
              </w:rPr>
            </w:pPr>
          </w:p>
          <w:p w:rsidR="00EA62DE" w:rsidRDefault="00EA62DE" w:rsidP="002A0613">
            <w:pPr>
              <w:autoSpaceDE w:val="0"/>
              <w:autoSpaceDN w:val="0"/>
              <w:adjustRightInd w:val="0"/>
              <w:jc w:val="both"/>
              <w:rPr>
                <w:noProof/>
                <w:lang w:eastAsia="fr-FR"/>
              </w:rPr>
            </w:pPr>
          </w:p>
          <w:p w:rsidR="00EA62DE" w:rsidRDefault="00EA62DE" w:rsidP="002A0613">
            <w:pPr>
              <w:autoSpaceDE w:val="0"/>
              <w:autoSpaceDN w:val="0"/>
              <w:adjustRightInd w:val="0"/>
              <w:jc w:val="both"/>
              <w:rPr>
                <w:noProof/>
                <w:lang w:eastAsia="fr-FR"/>
              </w:rPr>
            </w:pPr>
          </w:p>
          <w:p w:rsidR="00EA62DE" w:rsidRDefault="00EA62DE" w:rsidP="002A0613">
            <w:pPr>
              <w:autoSpaceDE w:val="0"/>
              <w:autoSpaceDN w:val="0"/>
              <w:adjustRightInd w:val="0"/>
              <w:jc w:val="both"/>
              <w:rPr>
                <w:noProof/>
                <w:lang w:eastAsia="fr-FR"/>
              </w:rPr>
            </w:pPr>
          </w:p>
          <w:p w:rsidR="00EA62DE" w:rsidRDefault="00EA62DE" w:rsidP="002A0613">
            <w:pPr>
              <w:autoSpaceDE w:val="0"/>
              <w:autoSpaceDN w:val="0"/>
              <w:adjustRightInd w:val="0"/>
              <w:jc w:val="both"/>
              <w:rPr>
                <w:noProof/>
                <w:lang w:eastAsia="fr-FR"/>
              </w:rPr>
            </w:pPr>
          </w:p>
          <w:p w:rsidR="00EA62DE" w:rsidRDefault="00EA62DE" w:rsidP="002A0613">
            <w:pPr>
              <w:autoSpaceDE w:val="0"/>
              <w:autoSpaceDN w:val="0"/>
              <w:adjustRightInd w:val="0"/>
              <w:jc w:val="both"/>
              <w:rPr>
                <w:rFonts w:ascii="TrebuchetMS-Italic" w:hAnsi="TrebuchetMS-Italic" w:cs="TrebuchetMS-Italic"/>
                <w:iCs/>
                <w:color w:val="000000"/>
              </w:rPr>
            </w:pPr>
          </w:p>
        </w:tc>
      </w:tr>
    </w:tbl>
    <w:p w:rsidR="00EA62DE" w:rsidRDefault="00EA62DE" w:rsidP="00E52A21">
      <w:pPr>
        <w:autoSpaceDE w:val="0"/>
        <w:autoSpaceDN w:val="0"/>
        <w:adjustRightInd w:val="0"/>
        <w:spacing w:after="0" w:line="240" w:lineRule="auto"/>
        <w:jc w:val="both"/>
        <w:rPr>
          <w:rFonts w:ascii="TrebuchetMS-Italic" w:hAnsi="TrebuchetMS-Italic" w:cs="TrebuchetMS-Italic"/>
          <w:iCs/>
          <w:color w:val="000000"/>
        </w:rPr>
      </w:pPr>
    </w:p>
    <w:p w:rsidR="00692CF5" w:rsidRDefault="00692CF5" w:rsidP="00E52A21">
      <w:pPr>
        <w:autoSpaceDE w:val="0"/>
        <w:autoSpaceDN w:val="0"/>
        <w:adjustRightInd w:val="0"/>
        <w:spacing w:after="0" w:line="240" w:lineRule="auto"/>
        <w:jc w:val="both"/>
        <w:rPr>
          <w:rFonts w:ascii="TrebuchetMS-Italic" w:hAnsi="TrebuchetMS-Italic" w:cs="TrebuchetMS-Italic"/>
          <w:iCs/>
          <w:color w:val="000000"/>
        </w:rPr>
      </w:pPr>
    </w:p>
    <w:p w:rsidR="00206BB6" w:rsidRDefault="00B4188E" w:rsidP="00C7250D">
      <w:pPr>
        <w:autoSpaceDE w:val="0"/>
        <w:autoSpaceDN w:val="0"/>
        <w:adjustRightInd w:val="0"/>
        <w:spacing w:after="0" w:line="240" w:lineRule="auto"/>
        <w:jc w:val="both"/>
      </w:pPr>
      <w:r>
        <w:rPr>
          <w:rFonts w:ascii="TrebuchetMS-Italic" w:hAnsi="TrebuchetMS-Italic" w:cs="TrebuchetMS-Italic"/>
          <w:iCs/>
          <w:color w:val="000000"/>
        </w:rPr>
        <w:t xml:space="preserve"> </w:t>
      </w:r>
      <w:r w:rsidR="00C519B1" w:rsidRPr="00C519B1">
        <w:t>Appréciations globales sur les sujets présentés (</w:t>
      </w:r>
      <w:r w:rsidR="002B1CA4">
        <w:t xml:space="preserve">les cases sont extensibles, vous pouvez passer sur deux pages si besoin est </w:t>
      </w:r>
      <w:r w:rsidR="00C01B11">
        <w:t>…) :</w:t>
      </w:r>
    </w:p>
    <w:tbl>
      <w:tblPr>
        <w:tblStyle w:val="Grilledutableau"/>
        <w:tblW w:w="10915" w:type="dxa"/>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8"/>
        <w:gridCol w:w="4678"/>
        <w:gridCol w:w="4819"/>
      </w:tblGrid>
      <w:tr w:rsidR="00ED6646" w:rsidRPr="00C01B11" w:rsidTr="00D80AE2">
        <w:trPr>
          <w:trHeight w:val="397"/>
        </w:trPr>
        <w:tc>
          <w:tcPr>
            <w:tcW w:w="1418" w:type="dxa"/>
            <w:tcBorders>
              <w:top w:val="nil"/>
              <w:left w:val="nil"/>
              <w:bottom w:val="dotted" w:sz="4" w:space="0" w:color="auto"/>
              <w:right w:val="dotted" w:sz="4" w:space="0" w:color="auto"/>
            </w:tcBorders>
          </w:tcPr>
          <w:p w:rsidR="00ED6646" w:rsidRPr="00FB0510" w:rsidRDefault="00ED6646" w:rsidP="00E52A21">
            <w:pPr>
              <w:spacing w:line="259" w:lineRule="auto"/>
              <w:jc w:val="both"/>
              <w:rPr>
                <w:b/>
              </w:rPr>
            </w:pPr>
          </w:p>
        </w:tc>
        <w:tc>
          <w:tcPr>
            <w:tcW w:w="4678" w:type="dxa"/>
            <w:tcBorders>
              <w:left w:val="dotted" w:sz="4" w:space="0" w:color="auto"/>
            </w:tcBorders>
            <w:shd w:val="clear" w:color="auto" w:fill="E1EDF7"/>
            <w:vAlign w:val="center"/>
          </w:tcPr>
          <w:p w:rsidR="00ED6646" w:rsidRPr="00C01B11" w:rsidRDefault="00A839B3" w:rsidP="00E52A21">
            <w:pPr>
              <w:spacing w:line="259" w:lineRule="auto"/>
              <w:jc w:val="both"/>
              <w:rPr>
                <w:b/>
              </w:rPr>
            </w:pPr>
            <w:r>
              <w:rPr>
                <w:b/>
              </w:rPr>
              <w:t>Points forts</w:t>
            </w:r>
          </w:p>
        </w:tc>
        <w:tc>
          <w:tcPr>
            <w:tcW w:w="4819" w:type="dxa"/>
            <w:shd w:val="clear" w:color="auto" w:fill="E1EDF7"/>
            <w:vAlign w:val="center"/>
          </w:tcPr>
          <w:p w:rsidR="00ED6646" w:rsidRPr="00C01B11" w:rsidRDefault="00A839B3" w:rsidP="00E52A21">
            <w:pPr>
              <w:spacing w:line="259" w:lineRule="auto"/>
              <w:jc w:val="both"/>
              <w:rPr>
                <w:b/>
              </w:rPr>
            </w:pPr>
            <w:r>
              <w:rPr>
                <w:b/>
              </w:rPr>
              <w:t>Points faibles</w:t>
            </w:r>
          </w:p>
        </w:tc>
      </w:tr>
      <w:tr w:rsidR="00ED6646" w:rsidRPr="00C01B11" w:rsidTr="00D80AE2">
        <w:trPr>
          <w:trHeight w:val="1814"/>
        </w:trPr>
        <w:tc>
          <w:tcPr>
            <w:tcW w:w="1418" w:type="dxa"/>
            <w:shd w:val="clear" w:color="auto" w:fill="E1EDF7"/>
            <w:vAlign w:val="center"/>
          </w:tcPr>
          <w:p w:rsidR="00ED6646" w:rsidRPr="00C01B11" w:rsidRDefault="00ED6646" w:rsidP="00E52A21">
            <w:pPr>
              <w:jc w:val="both"/>
              <w:rPr>
                <w:b/>
              </w:rPr>
            </w:pPr>
            <w:r w:rsidRPr="00C01B11">
              <w:rPr>
                <w:b/>
              </w:rPr>
              <w:t>Têtes</w:t>
            </w:r>
          </w:p>
          <w:p w:rsidR="00ED6646" w:rsidRPr="00C01B11" w:rsidRDefault="00ED6646" w:rsidP="00E52A21">
            <w:pPr>
              <w:jc w:val="both"/>
            </w:pPr>
            <w:r w:rsidRPr="001A780F">
              <w:rPr>
                <w:i/>
                <w:sz w:val="20"/>
                <w:szCs w:val="20"/>
              </w:rPr>
              <w:t>Forme - profil – oreilles – yeux - museau - menton</w:t>
            </w:r>
          </w:p>
        </w:tc>
        <w:tc>
          <w:tcPr>
            <w:tcW w:w="4678" w:type="dxa"/>
          </w:tcPr>
          <w:p w:rsidR="004D03EB" w:rsidRDefault="004D03EB" w:rsidP="00E52A21">
            <w:pPr>
              <w:jc w:val="both"/>
              <w:rPr>
                <w:color w:val="1F4E79" w:themeColor="accent1" w:themeShade="80"/>
              </w:rPr>
            </w:pPr>
            <w:r w:rsidRPr="0053795C">
              <w:rPr>
                <w:color w:val="1F4E79" w:themeColor="accent1" w:themeShade="80"/>
                <w:u w:val="single"/>
              </w:rPr>
              <w:t>Dans l’ensemble </w:t>
            </w:r>
            <w:r>
              <w:rPr>
                <w:color w:val="1F4E79" w:themeColor="accent1" w:themeShade="80"/>
              </w:rPr>
              <w:t xml:space="preserve">: </w:t>
            </w:r>
          </w:p>
          <w:p w:rsidR="002A58AE" w:rsidRPr="00EA0AF9" w:rsidRDefault="004D03EB" w:rsidP="00E52A21">
            <w:pPr>
              <w:pStyle w:val="Paragraphedeliste"/>
              <w:numPr>
                <w:ilvl w:val="0"/>
                <w:numId w:val="13"/>
              </w:numPr>
              <w:jc w:val="both"/>
              <w:rPr>
                <w:color w:val="1F4E79" w:themeColor="accent1" w:themeShade="80"/>
              </w:rPr>
            </w:pPr>
            <w:r w:rsidRPr="00EA0AF9">
              <w:rPr>
                <w:color w:val="1F4E79" w:themeColor="accent1" w:themeShade="80"/>
              </w:rPr>
              <w:t>Des expressions ouvertes et douces.</w:t>
            </w:r>
          </w:p>
          <w:p w:rsidR="004D03EB" w:rsidRPr="00EA0AF9" w:rsidRDefault="004D03EB" w:rsidP="00E52A21">
            <w:pPr>
              <w:pStyle w:val="Paragraphedeliste"/>
              <w:numPr>
                <w:ilvl w:val="0"/>
                <w:numId w:val="13"/>
              </w:numPr>
              <w:jc w:val="both"/>
              <w:rPr>
                <w:color w:val="1F4E79" w:themeColor="accent1" w:themeShade="80"/>
              </w:rPr>
            </w:pPr>
            <w:r w:rsidRPr="00EA0AF9">
              <w:rPr>
                <w:color w:val="1F4E79" w:themeColor="accent1" w:themeShade="80"/>
              </w:rPr>
              <w:t>Des têtes bien rondes</w:t>
            </w:r>
            <w:r w:rsidR="00F3701E">
              <w:rPr>
                <w:color w:val="1F4E79" w:themeColor="accent1" w:themeShade="80"/>
              </w:rPr>
              <w:t xml:space="preserve"> de face et de profil</w:t>
            </w:r>
            <w:r w:rsidRPr="00EA0AF9">
              <w:rPr>
                <w:color w:val="1F4E79" w:themeColor="accent1" w:themeShade="80"/>
              </w:rPr>
              <w:t xml:space="preserve"> avec oreilles</w:t>
            </w:r>
            <w:r w:rsidR="000948D9">
              <w:rPr>
                <w:color w:val="1F4E79" w:themeColor="accent1" w:themeShade="80"/>
              </w:rPr>
              <w:t xml:space="preserve"> plus ou moins pliées</w:t>
            </w:r>
            <w:r w:rsidR="00547124">
              <w:rPr>
                <w:color w:val="1F4E79" w:themeColor="accent1" w:themeShade="80"/>
              </w:rPr>
              <w:t>(plis simples ou doubles plis)</w:t>
            </w:r>
            <w:r w:rsidR="000948D9">
              <w:rPr>
                <w:color w:val="1F4E79" w:themeColor="accent1" w:themeShade="80"/>
              </w:rPr>
              <w:t xml:space="preserve"> mais qui s’inscrivent dans la ligne de l’arrondi de la tête</w:t>
            </w:r>
            <w:r w:rsidR="00547124">
              <w:rPr>
                <w:color w:val="1F4E79" w:themeColor="accent1" w:themeShade="80"/>
              </w:rPr>
              <w:t xml:space="preserve">, orientées légèrement sur le </w:t>
            </w:r>
            <w:r w:rsidR="006949E0">
              <w:rPr>
                <w:color w:val="1F4E79" w:themeColor="accent1" w:themeShade="80"/>
              </w:rPr>
              <w:t>côté</w:t>
            </w:r>
            <w:r w:rsidR="000948D9">
              <w:rPr>
                <w:color w:val="1F4E79" w:themeColor="accent1" w:themeShade="80"/>
              </w:rPr>
              <w:t>.</w:t>
            </w:r>
            <w:r w:rsidRPr="00EA0AF9">
              <w:rPr>
                <w:color w:val="1F4E79" w:themeColor="accent1" w:themeShade="80"/>
              </w:rPr>
              <w:t xml:space="preserve"> </w:t>
            </w:r>
            <w:r w:rsidR="00A3789C">
              <w:rPr>
                <w:color w:val="1F4E79" w:themeColor="accent1" w:themeShade="80"/>
              </w:rPr>
              <w:t>L</w:t>
            </w:r>
            <w:r w:rsidR="000948D9">
              <w:rPr>
                <w:color w:val="1F4E79" w:themeColor="accent1" w:themeShade="80"/>
              </w:rPr>
              <w:t>es oreilles des straight</w:t>
            </w:r>
            <w:r w:rsidR="00A3789C">
              <w:rPr>
                <w:color w:val="1F4E79" w:themeColor="accent1" w:themeShade="80"/>
              </w:rPr>
              <w:t xml:space="preserve"> sont suffisamment grandes</w:t>
            </w:r>
            <w:r w:rsidR="000948D9">
              <w:rPr>
                <w:color w:val="1F4E79" w:themeColor="accent1" w:themeShade="80"/>
              </w:rPr>
              <w:t>.</w:t>
            </w:r>
          </w:p>
          <w:p w:rsidR="004D03EB" w:rsidRDefault="004D03EB" w:rsidP="00E52A21">
            <w:pPr>
              <w:pStyle w:val="Paragraphedeliste"/>
              <w:numPr>
                <w:ilvl w:val="0"/>
                <w:numId w:val="14"/>
              </w:numPr>
              <w:jc w:val="both"/>
              <w:rPr>
                <w:color w:val="1F4E79" w:themeColor="accent1" w:themeShade="80"/>
              </w:rPr>
            </w:pPr>
            <w:r w:rsidRPr="00EA0AF9">
              <w:rPr>
                <w:color w:val="1F4E79" w:themeColor="accent1" w:themeShade="80"/>
              </w:rPr>
              <w:t>Des grands yeux</w:t>
            </w:r>
            <w:r w:rsidR="00D1348B">
              <w:rPr>
                <w:color w:val="1F4E79" w:themeColor="accent1" w:themeShade="80"/>
              </w:rPr>
              <w:t xml:space="preserve"> </w:t>
            </w:r>
            <w:r w:rsidR="00F66A19">
              <w:rPr>
                <w:color w:val="1F4E79" w:themeColor="accent1" w:themeShade="80"/>
              </w:rPr>
              <w:t>expressifs</w:t>
            </w:r>
            <w:r w:rsidR="00F66A19" w:rsidRPr="00EA0AF9">
              <w:rPr>
                <w:color w:val="1F4E79" w:themeColor="accent1" w:themeShade="80"/>
              </w:rPr>
              <w:t xml:space="preserve"> </w:t>
            </w:r>
            <w:r w:rsidR="00B745E7" w:rsidRPr="00EA0AF9">
              <w:rPr>
                <w:color w:val="1F4E79" w:themeColor="accent1" w:themeShade="80"/>
              </w:rPr>
              <w:t>(Certains</w:t>
            </w:r>
            <w:r w:rsidRPr="00EA0AF9">
              <w:rPr>
                <w:color w:val="1F4E79" w:themeColor="accent1" w:themeShade="80"/>
              </w:rPr>
              <w:t xml:space="preserve"> </w:t>
            </w:r>
            <w:r w:rsidR="000948D9">
              <w:rPr>
                <w:color w:val="1F4E79" w:themeColor="accent1" w:themeShade="80"/>
              </w:rPr>
              <w:t xml:space="preserve">avaient </w:t>
            </w:r>
            <w:r w:rsidR="00D1348B">
              <w:rPr>
                <w:color w:val="1F4E79" w:themeColor="accent1" w:themeShade="80"/>
              </w:rPr>
              <w:t xml:space="preserve">des regards très attractifs  </w:t>
            </w:r>
            <w:r w:rsidR="00524D77" w:rsidRPr="00EA0AF9">
              <w:rPr>
                <w:color w:val="1F4E79" w:themeColor="accent1" w:themeShade="80"/>
              </w:rPr>
              <w:t>.</w:t>
            </w:r>
            <w:r w:rsidR="000948D9">
              <w:rPr>
                <w:color w:val="1F4E79" w:themeColor="accent1" w:themeShade="80"/>
              </w:rPr>
              <w:t>Les yeux étaient bien ronds dans l’ensemble et les expressions très douces</w:t>
            </w:r>
          </w:p>
          <w:p w:rsidR="0053795C" w:rsidRDefault="0053795C" w:rsidP="00E52A21">
            <w:pPr>
              <w:jc w:val="both"/>
              <w:rPr>
                <w:color w:val="1F4E79" w:themeColor="accent1" w:themeShade="80"/>
              </w:rPr>
            </w:pPr>
          </w:p>
          <w:p w:rsidR="0053795C" w:rsidRDefault="0053795C" w:rsidP="00E52A21">
            <w:pPr>
              <w:jc w:val="both"/>
              <w:rPr>
                <w:color w:val="1F4E79" w:themeColor="accent1" w:themeShade="80"/>
              </w:rPr>
            </w:pPr>
            <w:r>
              <w:rPr>
                <w:color w:val="1F4E79" w:themeColor="accent1" w:themeShade="80"/>
              </w:rPr>
              <w:lastRenderedPageBreak/>
              <w:t xml:space="preserve">Dans l’ensemble des belles têtes, </w:t>
            </w:r>
            <w:r w:rsidR="000948D9">
              <w:rPr>
                <w:color w:val="1F4E79" w:themeColor="accent1" w:themeShade="80"/>
              </w:rPr>
              <w:t>rondes</w:t>
            </w:r>
            <w:r>
              <w:rPr>
                <w:color w:val="1F4E79" w:themeColor="accent1" w:themeShade="80"/>
              </w:rPr>
              <w:t xml:space="preserve"> et  harmonieuses</w:t>
            </w:r>
            <w:r w:rsidR="000948D9">
              <w:rPr>
                <w:color w:val="1F4E79" w:themeColor="accent1" w:themeShade="80"/>
              </w:rPr>
              <w:t xml:space="preserve"> avec des oreilles bien pliées</w:t>
            </w:r>
            <w:r w:rsidR="006949E0">
              <w:rPr>
                <w:color w:val="1F4E79" w:themeColor="accent1" w:themeShade="80"/>
              </w:rPr>
              <w:t xml:space="preserve"> mais sans excès</w:t>
            </w:r>
            <w:r w:rsidR="00D1348B">
              <w:rPr>
                <w:color w:val="1F4E79" w:themeColor="accent1" w:themeShade="80"/>
              </w:rPr>
              <w:t>.</w:t>
            </w:r>
          </w:p>
          <w:p w:rsidR="006949E0" w:rsidRPr="0053795C" w:rsidRDefault="006949E0" w:rsidP="00E52A21">
            <w:pPr>
              <w:jc w:val="both"/>
              <w:rPr>
                <w:color w:val="1F4E79" w:themeColor="accent1" w:themeShade="80"/>
              </w:rPr>
            </w:pPr>
            <w:r>
              <w:rPr>
                <w:color w:val="1F4E79" w:themeColor="accent1" w:themeShade="80"/>
              </w:rPr>
              <w:t>Les nez un peu plus longs démarquent de plus en plus le scottish du persan ce qui est un bien.</w:t>
            </w:r>
          </w:p>
          <w:p w:rsidR="004D03EB" w:rsidRDefault="004D03EB" w:rsidP="00E52A21">
            <w:pPr>
              <w:jc w:val="both"/>
              <w:rPr>
                <w:color w:val="1F4E79" w:themeColor="accent1" w:themeShade="80"/>
              </w:rPr>
            </w:pPr>
          </w:p>
          <w:p w:rsidR="004D03EB" w:rsidRPr="00E010CA" w:rsidRDefault="004D03EB" w:rsidP="00E52A21">
            <w:pPr>
              <w:jc w:val="both"/>
              <w:rPr>
                <w:color w:val="1F4E79" w:themeColor="accent1" w:themeShade="80"/>
              </w:rPr>
            </w:pPr>
          </w:p>
        </w:tc>
        <w:tc>
          <w:tcPr>
            <w:tcW w:w="4819" w:type="dxa"/>
          </w:tcPr>
          <w:p w:rsidR="00296E04" w:rsidRPr="0053795C" w:rsidRDefault="00EA0AF9" w:rsidP="00E52A21">
            <w:pPr>
              <w:spacing w:line="259" w:lineRule="auto"/>
              <w:jc w:val="both"/>
              <w:rPr>
                <w:color w:val="1F4E79" w:themeColor="accent1" w:themeShade="80"/>
                <w:u w:val="single"/>
              </w:rPr>
            </w:pPr>
            <w:r w:rsidRPr="0053795C">
              <w:rPr>
                <w:color w:val="1F4E79" w:themeColor="accent1" w:themeShade="80"/>
                <w:u w:val="single"/>
              </w:rPr>
              <w:lastRenderedPageBreak/>
              <w:t>Pour quelques chats :</w:t>
            </w:r>
          </w:p>
          <w:p w:rsidR="00EA0AF9" w:rsidRPr="00C249CE" w:rsidRDefault="00EA0AF9" w:rsidP="00E52A21">
            <w:pPr>
              <w:pStyle w:val="Paragraphedeliste"/>
              <w:numPr>
                <w:ilvl w:val="0"/>
                <w:numId w:val="15"/>
              </w:numPr>
              <w:jc w:val="both"/>
              <w:rPr>
                <w:color w:val="1F4E79" w:themeColor="accent1" w:themeShade="80"/>
              </w:rPr>
            </w:pPr>
            <w:r w:rsidRPr="00C249CE">
              <w:rPr>
                <w:color w:val="1F4E79" w:themeColor="accent1" w:themeShade="80"/>
              </w:rPr>
              <w:t xml:space="preserve">Des </w:t>
            </w:r>
            <w:r w:rsidR="000948D9">
              <w:rPr>
                <w:color w:val="1F4E79" w:themeColor="accent1" w:themeShade="80"/>
              </w:rPr>
              <w:t xml:space="preserve">types pour </w:t>
            </w:r>
            <w:r w:rsidR="006949E0">
              <w:rPr>
                <w:color w:val="1F4E79" w:themeColor="accent1" w:themeShade="80"/>
              </w:rPr>
              <w:t>un</w:t>
            </w:r>
            <w:r w:rsidR="000948D9">
              <w:rPr>
                <w:color w:val="1F4E79" w:themeColor="accent1" w:themeShade="80"/>
              </w:rPr>
              <w:t xml:space="preserve"> ou </w:t>
            </w:r>
            <w:r w:rsidR="006949E0">
              <w:rPr>
                <w:color w:val="1F4E79" w:themeColor="accent1" w:themeShade="80"/>
              </w:rPr>
              <w:t xml:space="preserve">deux </w:t>
            </w:r>
            <w:r w:rsidR="000948D9">
              <w:rPr>
                <w:color w:val="1F4E79" w:themeColor="accent1" w:themeShade="80"/>
              </w:rPr>
              <w:t xml:space="preserve">chats trop « persan » avec des nez trop courts et des </w:t>
            </w:r>
            <w:r w:rsidR="00B745E7">
              <w:rPr>
                <w:color w:val="1F4E79" w:themeColor="accent1" w:themeShade="80"/>
              </w:rPr>
              <w:t>stops</w:t>
            </w:r>
            <w:r w:rsidR="000948D9">
              <w:rPr>
                <w:color w:val="1F4E79" w:themeColor="accent1" w:themeShade="80"/>
              </w:rPr>
              <w:t xml:space="preserve"> trop marqués mais des beaux fronts bien ronds</w:t>
            </w:r>
            <w:r w:rsidRPr="00C249CE">
              <w:rPr>
                <w:color w:val="1F4E79" w:themeColor="accent1" w:themeShade="80"/>
              </w:rPr>
              <w:t xml:space="preserve"> </w:t>
            </w:r>
          </w:p>
          <w:p w:rsidR="00EA0AF9" w:rsidRPr="00C249CE" w:rsidRDefault="00EA0AF9" w:rsidP="00E52A21">
            <w:pPr>
              <w:pStyle w:val="Paragraphedeliste"/>
              <w:numPr>
                <w:ilvl w:val="0"/>
                <w:numId w:val="15"/>
              </w:numPr>
              <w:jc w:val="both"/>
              <w:rPr>
                <w:color w:val="1F4E79" w:themeColor="accent1" w:themeShade="80"/>
              </w:rPr>
            </w:pPr>
            <w:r w:rsidRPr="00C249CE">
              <w:rPr>
                <w:color w:val="1F4E79" w:themeColor="accent1" w:themeShade="80"/>
              </w:rPr>
              <w:t xml:space="preserve">Des mâchoires </w:t>
            </w:r>
            <w:r w:rsidR="006949E0">
              <w:rPr>
                <w:color w:val="1F4E79" w:themeColor="accent1" w:themeShade="80"/>
              </w:rPr>
              <w:t>presque t</w:t>
            </w:r>
            <w:r w:rsidRPr="00C249CE">
              <w:rPr>
                <w:color w:val="1F4E79" w:themeColor="accent1" w:themeShade="80"/>
              </w:rPr>
              <w:t>oujours équilibrées.</w:t>
            </w:r>
          </w:p>
          <w:p w:rsidR="006949E0" w:rsidRDefault="0053795C" w:rsidP="00E52A21">
            <w:pPr>
              <w:pStyle w:val="Paragraphedeliste"/>
              <w:numPr>
                <w:ilvl w:val="0"/>
                <w:numId w:val="19"/>
              </w:numPr>
              <w:jc w:val="both"/>
              <w:rPr>
                <w:color w:val="1F4E79" w:themeColor="accent1" w:themeShade="80"/>
              </w:rPr>
            </w:pPr>
            <w:r w:rsidRPr="006949E0">
              <w:rPr>
                <w:color w:val="1F4E79" w:themeColor="accent1" w:themeShade="80"/>
                <w:u w:val="single"/>
              </w:rPr>
              <w:t>Des fronts trop plats</w:t>
            </w:r>
            <w:r w:rsidR="000948D9" w:rsidRPr="006949E0">
              <w:rPr>
                <w:color w:val="1F4E79" w:themeColor="accent1" w:themeShade="80"/>
                <w:u w:val="single"/>
              </w:rPr>
              <w:t xml:space="preserve"> et trop en arrière avec une base trop faible.</w:t>
            </w:r>
            <w:r w:rsidR="000948D9">
              <w:rPr>
                <w:color w:val="1F4E79" w:themeColor="accent1" w:themeShade="80"/>
              </w:rPr>
              <w:t xml:space="preserve"> Cette structure a pour conséquence un déséquilibre dans la partie supérieure de la tête</w:t>
            </w:r>
          </w:p>
          <w:p w:rsidR="000948D9" w:rsidRDefault="006949E0" w:rsidP="00E52A21">
            <w:pPr>
              <w:pStyle w:val="Paragraphedeliste"/>
              <w:numPr>
                <w:ilvl w:val="0"/>
                <w:numId w:val="19"/>
              </w:numPr>
              <w:jc w:val="both"/>
              <w:rPr>
                <w:color w:val="1F4E79" w:themeColor="accent1" w:themeShade="80"/>
              </w:rPr>
            </w:pPr>
            <w:r>
              <w:rPr>
                <w:color w:val="1F4E79" w:themeColor="accent1" w:themeShade="80"/>
                <w:u w:val="single"/>
              </w:rPr>
              <w:t>Manque de hauteur de front chez certains chats</w:t>
            </w:r>
            <w:r w:rsidR="0053795C" w:rsidRPr="000948D9">
              <w:rPr>
                <w:color w:val="1F4E79" w:themeColor="accent1" w:themeShade="80"/>
              </w:rPr>
              <w:t xml:space="preserve"> </w:t>
            </w:r>
          </w:p>
          <w:p w:rsidR="000948D9" w:rsidRDefault="0053795C" w:rsidP="00E52A21">
            <w:pPr>
              <w:pStyle w:val="Paragraphedeliste"/>
              <w:numPr>
                <w:ilvl w:val="0"/>
                <w:numId w:val="18"/>
              </w:numPr>
              <w:jc w:val="both"/>
              <w:rPr>
                <w:color w:val="1F4E79" w:themeColor="accent1" w:themeShade="80"/>
              </w:rPr>
            </w:pPr>
            <w:r w:rsidRPr="000948D9">
              <w:rPr>
                <w:color w:val="1F4E79" w:themeColor="accent1" w:themeShade="80"/>
              </w:rPr>
              <w:lastRenderedPageBreak/>
              <w:t xml:space="preserve">couleurs pas </w:t>
            </w:r>
            <w:r w:rsidR="000948D9" w:rsidRPr="000948D9">
              <w:rPr>
                <w:color w:val="1F4E79" w:themeColor="accent1" w:themeShade="80"/>
              </w:rPr>
              <w:t>toujours unies</w:t>
            </w:r>
            <w:r w:rsidRPr="000948D9">
              <w:rPr>
                <w:color w:val="1F4E79" w:themeColor="accent1" w:themeShade="80"/>
              </w:rPr>
              <w:t xml:space="preserve"> pour les yeux </w:t>
            </w:r>
            <w:r w:rsidR="000948D9">
              <w:rPr>
                <w:color w:val="1F4E79" w:themeColor="accent1" w:themeShade="80"/>
              </w:rPr>
              <w:t>verts</w:t>
            </w:r>
            <w:r w:rsidR="006949E0">
              <w:rPr>
                <w:color w:val="1F4E79" w:themeColor="accent1" w:themeShade="80"/>
              </w:rPr>
              <w:t xml:space="preserve"> ou bleus</w:t>
            </w:r>
            <w:r w:rsidR="000948D9">
              <w:rPr>
                <w:color w:val="1F4E79" w:themeColor="accent1" w:themeShade="80"/>
              </w:rPr>
              <w:t>. Mais bémol, il s’agissait de jeunes sujets</w:t>
            </w:r>
          </w:p>
          <w:p w:rsidR="00EA0AF9" w:rsidRDefault="000948D9" w:rsidP="000948D9">
            <w:pPr>
              <w:pStyle w:val="Paragraphedeliste"/>
              <w:numPr>
                <w:ilvl w:val="0"/>
                <w:numId w:val="18"/>
              </w:numPr>
              <w:jc w:val="both"/>
              <w:rPr>
                <w:color w:val="1F4E79" w:themeColor="accent1" w:themeShade="80"/>
              </w:rPr>
            </w:pPr>
            <w:r>
              <w:rPr>
                <w:color w:val="1F4E79" w:themeColor="accent1" w:themeShade="80"/>
              </w:rPr>
              <w:t xml:space="preserve">des mentons qui manquent </w:t>
            </w:r>
            <w:r w:rsidR="00E873D9">
              <w:rPr>
                <w:color w:val="1F4E79" w:themeColor="accent1" w:themeShade="80"/>
              </w:rPr>
              <w:t>de hauteur</w:t>
            </w:r>
            <w:r w:rsidR="006949E0">
              <w:rPr>
                <w:color w:val="1F4E79" w:themeColor="accent1" w:themeShade="80"/>
              </w:rPr>
              <w:t xml:space="preserve"> et ou de largeur</w:t>
            </w:r>
          </w:p>
          <w:p w:rsidR="00EA62DE" w:rsidRPr="00E010CA" w:rsidRDefault="00EA62DE" w:rsidP="00EA62DE">
            <w:pPr>
              <w:pStyle w:val="Paragraphedeliste"/>
              <w:numPr>
                <w:ilvl w:val="0"/>
                <w:numId w:val="18"/>
              </w:numPr>
              <w:jc w:val="both"/>
              <w:rPr>
                <w:color w:val="1F4E79" w:themeColor="accent1" w:themeShade="80"/>
              </w:rPr>
            </w:pPr>
            <w:r>
              <w:rPr>
                <w:color w:val="1F4E79" w:themeColor="accent1" w:themeShade="80"/>
              </w:rPr>
              <w:t>je note une tendance vers des nez plus longs</w:t>
            </w:r>
            <w:r w:rsidR="006949E0">
              <w:rPr>
                <w:color w:val="1F4E79" w:themeColor="accent1" w:themeShade="80"/>
              </w:rPr>
              <w:t xml:space="preserve"> légèrement tombants</w:t>
            </w:r>
          </w:p>
        </w:tc>
      </w:tr>
      <w:tr w:rsidR="00ED6646" w:rsidRPr="00C01B11" w:rsidTr="00D80AE2">
        <w:trPr>
          <w:trHeight w:val="1814"/>
        </w:trPr>
        <w:tc>
          <w:tcPr>
            <w:tcW w:w="1418" w:type="dxa"/>
            <w:tcBorders>
              <w:top w:val="dotted" w:sz="4" w:space="0" w:color="auto"/>
            </w:tcBorders>
            <w:shd w:val="clear" w:color="auto" w:fill="E1EDF7"/>
            <w:vAlign w:val="center"/>
          </w:tcPr>
          <w:p w:rsidR="00ED6646" w:rsidRPr="00C01B11" w:rsidRDefault="00786653" w:rsidP="00E52A21">
            <w:pPr>
              <w:ind w:left="175"/>
              <w:jc w:val="both"/>
              <w:rPr>
                <w:b/>
              </w:rPr>
            </w:pPr>
            <w:r>
              <w:rPr>
                <w:b/>
              </w:rPr>
              <w:lastRenderedPageBreak/>
              <w:t>C</w:t>
            </w:r>
            <w:r w:rsidR="00ED6646" w:rsidRPr="00C01B11">
              <w:rPr>
                <w:b/>
              </w:rPr>
              <w:t>orps</w:t>
            </w:r>
          </w:p>
          <w:p w:rsidR="00ED6646" w:rsidRPr="00C01B11" w:rsidRDefault="00ED6646" w:rsidP="00E52A21">
            <w:pPr>
              <w:jc w:val="both"/>
            </w:pPr>
            <w:r w:rsidRPr="001A780F">
              <w:rPr>
                <w:i/>
                <w:sz w:val="20"/>
                <w:szCs w:val="20"/>
              </w:rPr>
              <w:t>Taille – ossature - musculature – pattes - queue</w:t>
            </w:r>
          </w:p>
        </w:tc>
        <w:tc>
          <w:tcPr>
            <w:tcW w:w="4678" w:type="dxa"/>
          </w:tcPr>
          <w:p w:rsidR="00A5665D" w:rsidRPr="00A5665D" w:rsidRDefault="00E873D9" w:rsidP="00E52A21">
            <w:pPr>
              <w:spacing w:line="259" w:lineRule="auto"/>
              <w:jc w:val="both"/>
              <w:rPr>
                <w:color w:val="1F4E79" w:themeColor="accent1" w:themeShade="80"/>
                <w:u w:val="single"/>
              </w:rPr>
            </w:pPr>
            <w:r>
              <w:rPr>
                <w:color w:val="1F4E79" w:themeColor="accent1" w:themeShade="80"/>
                <w:u w:val="single"/>
              </w:rPr>
              <w:t>Deux grandes catégories</w:t>
            </w:r>
          </w:p>
          <w:p w:rsidR="00ED6646" w:rsidRPr="00A5665D" w:rsidRDefault="00A21A10" w:rsidP="00E52A21">
            <w:pPr>
              <w:pStyle w:val="Paragraphedeliste"/>
              <w:numPr>
                <w:ilvl w:val="0"/>
                <w:numId w:val="18"/>
              </w:numPr>
              <w:jc w:val="both"/>
              <w:rPr>
                <w:color w:val="1F4E79" w:themeColor="accent1" w:themeShade="80"/>
              </w:rPr>
            </w:pPr>
            <w:r w:rsidRPr="00A5665D">
              <w:rPr>
                <w:color w:val="1F4E79" w:themeColor="accent1" w:themeShade="80"/>
              </w:rPr>
              <w:t>Bel aspect de chats solides, musclés et bien équilibrés</w:t>
            </w:r>
            <w:r w:rsidR="00C249CE" w:rsidRPr="00A5665D">
              <w:rPr>
                <w:color w:val="1F4E79" w:themeColor="accent1" w:themeShade="80"/>
              </w:rPr>
              <w:t xml:space="preserve"> avec des corps </w:t>
            </w:r>
            <w:r w:rsidR="00E873D9">
              <w:rPr>
                <w:color w:val="1F4E79" w:themeColor="accent1" w:themeShade="80"/>
              </w:rPr>
              <w:t xml:space="preserve">semi </w:t>
            </w:r>
            <w:r w:rsidR="00C249CE" w:rsidRPr="00A5665D">
              <w:rPr>
                <w:color w:val="1F4E79" w:themeColor="accent1" w:themeShade="80"/>
              </w:rPr>
              <w:t>cobby</w:t>
            </w:r>
            <w:r w:rsidR="00B745E7" w:rsidRPr="00A5665D">
              <w:rPr>
                <w:color w:val="1F4E79" w:themeColor="accent1" w:themeShade="80"/>
              </w:rPr>
              <w:t>.</w:t>
            </w:r>
            <w:r w:rsidR="00B745E7">
              <w:rPr>
                <w:color w:val="1F4E79" w:themeColor="accent1" w:themeShade="80"/>
              </w:rPr>
              <w:t xml:space="preserve"> (</w:t>
            </w:r>
            <w:r w:rsidR="00E873D9">
              <w:rPr>
                <w:color w:val="1F4E79" w:themeColor="accent1" w:themeShade="80"/>
              </w:rPr>
              <w:t>plus proche du British y compris dans l’expression))</w:t>
            </w:r>
          </w:p>
          <w:p w:rsidR="00D1348B" w:rsidRDefault="00A5665D" w:rsidP="00E52A21">
            <w:pPr>
              <w:pStyle w:val="Paragraphedeliste"/>
              <w:numPr>
                <w:ilvl w:val="0"/>
                <w:numId w:val="18"/>
              </w:numPr>
              <w:jc w:val="both"/>
              <w:rPr>
                <w:color w:val="1F4E79" w:themeColor="accent1" w:themeShade="80"/>
              </w:rPr>
            </w:pPr>
            <w:r w:rsidRPr="00A5665D">
              <w:rPr>
                <w:color w:val="1F4E79" w:themeColor="accent1" w:themeShade="80"/>
              </w:rPr>
              <w:t>Les poids sont bons en rapport avec la taille du chat.</w:t>
            </w:r>
            <w:r w:rsidR="00E873D9" w:rsidRPr="00A5665D">
              <w:rPr>
                <w:color w:val="1F4E79" w:themeColor="accent1" w:themeShade="80"/>
              </w:rPr>
              <w:t xml:space="preserve"> </w:t>
            </w:r>
            <w:r w:rsidR="00D1348B" w:rsidRPr="00A5665D">
              <w:rPr>
                <w:color w:val="1F4E79" w:themeColor="accent1" w:themeShade="80"/>
              </w:rPr>
              <w:t>Très belle balance de corps.</w:t>
            </w:r>
          </w:p>
          <w:p w:rsidR="00E873D9" w:rsidRDefault="00E873D9" w:rsidP="00E52A21">
            <w:pPr>
              <w:pStyle w:val="Paragraphedeliste"/>
              <w:numPr>
                <w:ilvl w:val="0"/>
                <w:numId w:val="18"/>
              </w:numPr>
              <w:jc w:val="both"/>
              <w:rPr>
                <w:color w:val="1F4E79" w:themeColor="accent1" w:themeShade="80"/>
              </w:rPr>
            </w:pPr>
            <w:r>
              <w:rPr>
                <w:color w:val="1F4E79" w:themeColor="accent1" w:themeShade="80"/>
              </w:rPr>
              <w:t xml:space="preserve">Globalement les chats souples sans aucune raideur décelable en cours de jugement même chez des chats </w:t>
            </w:r>
            <w:r w:rsidR="006949E0">
              <w:rPr>
                <w:color w:val="1F4E79" w:themeColor="accent1" w:themeShade="80"/>
              </w:rPr>
              <w:t>plus âgés</w:t>
            </w:r>
          </w:p>
          <w:p w:rsidR="00E873D9" w:rsidRPr="00A5665D" w:rsidRDefault="00E873D9" w:rsidP="00E52A21">
            <w:pPr>
              <w:pStyle w:val="Paragraphedeliste"/>
              <w:numPr>
                <w:ilvl w:val="0"/>
                <w:numId w:val="18"/>
              </w:numPr>
              <w:jc w:val="both"/>
              <w:rPr>
                <w:color w:val="1F4E79" w:themeColor="accent1" w:themeShade="80"/>
              </w:rPr>
            </w:pPr>
            <w:r>
              <w:rPr>
                <w:color w:val="1F4E79" w:themeColor="accent1" w:themeShade="80"/>
              </w:rPr>
              <w:t>Des queues de bonne longueur</w:t>
            </w:r>
          </w:p>
          <w:p w:rsidR="00467AE0" w:rsidRPr="00E010CA" w:rsidRDefault="00467AE0" w:rsidP="00E52A21">
            <w:pPr>
              <w:spacing w:line="259" w:lineRule="auto"/>
              <w:jc w:val="both"/>
              <w:rPr>
                <w:color w:val="1F4E79" w:themeColor="accent1" w:themeShade="80"/>
              </w:rPr>
            </w:pPr>
          </w:p>
        </w:tc>
        <w:tc>
          <w:tcPr>
            <w:tcW w:w="4819" w:type="dxa"/>
          </w:tcPr>
          <w:p w:rsidR="00C249CE" w:rsidRPr="00A5665D" w:rsidRDefault="00E873D9" w:rsidP="00E52A21">
            <w:pPr>
              <w:jc w:val="both"/>
              <w:rPr>
                <w:color w:val="1F4E79" w:themeColor="accent1" w:themeShade="80"/>
                <w:u w:val="single"/>
              </w:rPr>
            </w:pPr>
            <w:r>
              <w:rPr>
                <w:color w:val="1F4E79" w:themeColor="accent1" w:themeShade="80"/>
                <w:u w:val="single"/>
              </w:rPr>
              <w:t>ou</w:t>
            </w:r>
            <w:r w:rsidR="00C249CE" w:rsidRPr="00A5665D">
              <w:rPr>
                <w:color w:val="1F4E79" w:themeColor="accent1" w:themeShade="80"/>
                <w:u w:val="single"/>
              </w:rPr>
              <w:t> :</w:t>
            </w:r>
          </w:p>
          <w:p w:rsidR="00C249CE" w:rsidRDefault="00C718C7" w:rsidP="00E52A21">
            <w:pPr>
              <w:pStyle w:val="Paragraphedeliste"/>
              <w:numPr>
                <w:ilvl w:val="0"/>
                <w:numId w:val="18"/>
              </w:numPr>
              <w:jc w:val="both"/>
              <w:rPr>
                <w:color w:val="1F4E79" w:themeColor="accent1" w:themeShade="80"/>
              </w:rPr>
            </w:pPr>
            <w:r w:rsidRPr="00A5665D">
              <w:rPr>
                <w:color w:val="1F4E79" w:themeColor="accent1" w:themeShade="80"/>
              </w:rPr>
              <w:t xml:space="preserve">des ossatures </w:t>
            </w:r>
            <w:r w:rsidR="00E873D9">
              <w:rPr>
                <w:color w:val="1F4E79" w:themeColor="accent1" w:themeShade="80"/>
              </w:rPr>
              <w:t>plus fines (on voit bien la différence au niveau des encolures qui sont plus longues mais moins fortes</w:t>
            </w:r>
          </w:p>
          <w:p w:rsidR="00E873D9" w:rsidRDefault="00E873D9" w:rsidP="00E52A21">
            <w:pPr>
              <w:pStyle w:val="Paragraphedeliste"/>
              <w:numPr>
                <w:ilvl w:val="0"/>
                <w:numId w:val="18"/>
              </w:numPr>
              <w:jc w:val="both"/>
              <w:rPr>
                <w:color w:val="1F4E79" w:themeColor="accent1" w:themeShade="80"/>
              </w:rPr>
            </w:pPr>
            <w:r>
              <w:rPr>
                <w:color w:val="1F4E79" w:themeColor="accent1" w:themeShade="80"/>
              </w:rPr>
              <w:t>Des chats de plus petite taille avec beaucoup moins de poids mais très souples.</w:t>
            </w:r>
          </w:p>
          <w:p w:rsidR="006949E0" w:rsidRPr="006949E0" w:rsidRDefault="006949E0" w:rsidP="006949E0">
            <w:pPr>
              <w:jc w:val="both"/>
              <w:rPr>
                <w:color w:val="1F4E79" w:themeColor="accent1" w:themeShade="80"/>
                <w:u w:val="single"/>
              </w:rPr>
            </w:pPr>
            <w:r w:rsidRPr="006949E0">
              <w:rPr>
                <w:color w:val="1F4E79" w:themeColor="accent1" w:themeShade="80"/>
                <w:u w:val="single"/>
              </w:rPr>
              <w:t>Manque de gabarit chez certains sujets (attention attirée sur ce point)</w:t>
            </w:r>
          </w:p>
          <w:p w:rsidR="00C718C7" w:rsidRPr="00E010CA" w:rsidRDefault="00C718C7" w:rsidP="00E873D9">
            <w:pPr>
              <w:pStyle w:val="Paragraphedeliste"/>
              <w:jc w:val="both"/>
              <w:rPr>
                <w:color w:val="1F4E79" w:themeColor="accent1" w:themeShade="80"/>
              </w:rPr>
            </w:pPr>
          </w:p>
        </w:tc>
      </w:tr>
      <w:tr w:rsidR="00ED6646" w:rsidRPr="00C01B11" w:rsidTr="00D80AE2">
        <w:trPr>
          <w:trHeight w:val="1814"/>
        </w:trPr>
        <w:tc>
          <w:tcPr>
            <w:tcW w:w="1418" w:type="dxa"/>
            <w:shd w:val="clear" w:color="auto" w:fill="E1EDF7"/>
            <w:vAlign w:val="center"/>
          </w:tcPr>
          <w:p w:rsidR="00ED6646" w:rsidRPr="00C01B11" w:rsidRDefault="00786653" w:rsidP="00E52A21">
            <w:pPr>
              <w:jc w:val="both"/>
              <w:rPr>
                <w:b/>
              </w:rPr>
            </w:pPr>
            <w:r>
              <w:rPr>
                <w:b/>
              </w:rPr>
              <w:t>Robes</w:t>
            </w:r>
          </w:p>
          <w:p w:rsidR="00ED6646" w:rsidRPr="00C01B11" w:rsidRDefault="00ED6646" w:rsidP="00E52A21">
            <w:pPr>
              <w:jc w:val="both"/>
            </w:pPr>
            <w:r w:rsidRPr="001A780F">
              <w:rPr>
                <w:i/>
                <w:sz w:val="20"/>
                <w:szCs w:val="20"/>
              </w:rPr>
              <w:t>Longueur – texture – nudité - couleur - patrons</w:t>
            </w:r>
          </w:p>
        </w:tc>
        <w:tc>
          <w:tcPr>
            <w:tcW w:w="4678" w:type="dxa"/>
          </w:tcPr>
          <w:p w:rsidR="005B759A" w:rsidRPr="009719F0" w:rsidRDefault="007F3B92" w:rsidP="00E52A21">
            <w:pPr>
              <w:spacing w:line="259" w:lineRule="auto"/>
              <w:jc w:val="both"/>
              <w:rPr>
                <w:color w:val="1F4E79" w:themeColor="accent1" w:themeShade="80"/>
                <w:u w:val="single"/>
              </w:rPr>
            </w:pPr>
            <w:r w:rsidRPr="009719F0">
              <w:rPr>
                <w:color w:val="1F4E79" w:themeColor="accent1" w:themeShade="80"/>
                <w:u w:val="single"/>
              </w:rPr>
              <w:t>En général :</w:t>
            </w:r>
          </w:p>
          <w:p w:rsidR="007F3B92" w:rsidRPr="00F66A19" w:rsidRDefault="007F3B92" w:rsidP="00E52A21">
            <w:pPr>
              <w:pStyle w:val="Paragraphedeliste"/>
              <w:numPr>
                <w:ilvl w:val="0"/>
                <w:numId w:val="21"/>
              </w:numPr>
              <w:jc w:val="both"/>
              <w:rPr>
                <w:color w:val="1F4E79" w:themeColor="accent1" w:themeShade="80"/>
              </w:rPr>
            </w:pPr>
            <w:r w:rsidRPr="00F66A19">
              <w:rPr>
                <w:color w:val="1F4E79" w:themeColor="accent1" w:themeShade="80"/>
              </w:rPr>
              <w:t xml:space="preserve">De très belles couleurs de </w:t>
            </w:r>
            <w:r w:rsidR="00F66A19" w:rsidRPr="00F66A19">
              <w:rPr>
                <w:color w:val="1F4E79" w:themeColor="accent1" w:themeShade="80"/>
              </w:rPr>
              <w:t>robe.</w:t>
            </w:r>
          </w:p>
          <w:p w:rsidR="00F66A19" w:rsidRPr="006949E0" w:rsidRDefault="007F3B92" w:rsidP="00624973">
            <w:pPr>
              <w:pStyle w:val="Paragraphedeliste"/>
              <w:numPr>
                <w:ilvl w:val="0"/>
                <w:numId w:val="21"/>
              </w:numPr>
              <w:jc w:val="both"/>
              <w:rPr>
                <w:color w:val="1F4E79" w:themeColor="accent1" w:themeShade="80"/>
              </w:rPr>
            </w:pPr>
            <w:r w:rsidRPr="006949E0">
              <w:rPr>
                <w:color w:val="1F4E79" w:themeColor="accent1" w:themeShade="80"/>
              </w:rPr>
              <w:t xml:space="preserve">Des patrons très bien </w:t>
            </w:r>
            <w:r w:rsidR="00F66A19" w:rsidRPr="006949E0">
              <w:rPr>
                <w:color w:val="1F4E79" w:themeColor="accent1" w:themeShade="80"/>
              </w:rPr>
              <w:t>dessinés</w:t>
            </w:r>
            <w:r w:rsidRPr="006949E0">
              <w:rPr>
                <w:color w:val="1F4E79" w:themeColor="accent1" w:themeShade="80"/>
              </w:rPr>
              <w:t xml:space="preserve"> avec de beaux contrastes </w:t>
            </w:r>
            <w:r w:rsidR="00F66A19" w:rsidRPr="006949E0">
              <w:rPr>
                <w:color w:val="1F4E79" w:themeColor="accent1" w:themeShade="80"/>
              </w:rPr>
              <w:t>De belles fourrures denses et douces</w:t>
            </w:r>
          </w:p>
          <w:p w:rsidR="006949E0" w:rsidRPr="006949E0" w:rsidRDefault="006949E0" w:rsidP="006949E0">
            <w:pPr>
              <w:jc w:val="both"/>
              <w:rPr>
                <w:color w:val="1F4E79" w:themeColor="accent1" w:themeShade="80"/>
              </w:rPr>
            </w:pPr>
          </w:p>
        </w:tc>
        <w:tc>
          <w:tcPr>
            <w:tcW w:w="4819" w:type="dxa"/>
          </w:tcPr>
          <w:p w:rsidR="0078028A" w:rsidRPr="0078028A" w:rsidRDefault="0078028A" w:rsidP="0078028A">
            <w:pPr>
              <w:numPr>
                <w:ilvl w:val="0"/>
                <w:numId w:val="21"/>
              </w:numPr>
              <w:jc w:val="both"/>
              <w:rPr>
                <w:color w:val="1F4E79" w:themeColor="accent1" w:themeShade="80"/>
                <w:u w:val="single"/>
              </w:rPr>
            </w:pPr>
            <w:r w:rsidRPr="0078028A">
              <w:rPr>
                <w:color w:val="1F4E79" w:themeColor="accent1" w:themeShade="80"/>
                <w:u w:val="single"/>
              </w:rPr>
              <w:t>Deux textures différentes :</w:t>
            </w:r>
          </w:p>
          <w:p w:rsidR="0078028A" w:rsidRPr="0078028A" w:rsidRDefault="0078028A" w:rsidP="0078028A">
            <w:pPr>
              <w:ind w:left="360"/>
              <w:jc w:val="both"/>
              <w:rPr>
                <w:color w:val="1F4E79" w:themeColor="accent1" w:themeShade="80"/>
              </w:rPr>
            </w:pPr>
            <w:r w:rsidRPr="0078028A">
              <w:rPr>
                <w:color w:val="1F4E79" w:themeColor="accent1" w:themeShade="80"/>
              </w:rPr>
              <w:t>Chez certains chats, une fourrure très épaisse qui se sépare sur le cou et les épaules, résiliente qui rappel bien celle du british.</w:t>
            </w:r>
          </w:p>
          <w:p w:rsidR="0078028A" w:rsidRPr="0078028A" w:rsidRDefault="0078028A" w:rsidP="0078028A">
            <w:pPr>
              <w:ind w:left="360"/>
              <w:jc w:val="both"/>
              <w:rPr>
                <w:color w:val="1F4E79" w:themeColor="accent1" w:themeShade="80"/>
              </w:rPr>
            </w:pPr>
            <w:r w:rsidRPr="0078028A">
              <w:rPr>
                <w:color w:val="1F4E79" w:themeColor="accent1" w:themeShade="80"/>
              </w:rPr>
              <w:t>Comme elle est décrite dans le standard du scottish et de l’Highland.</w:t>
            </w:r>
          </w:p>
          <w:p w:rsidR="00F66A19" w:rsidRPr="0078028A" w:rsidRDefault="0078028A" w:rsidP="0078028A">
            <w:pPr>
              <w:ind w:left="360"/>
              <w:jc w:val="both"/>
              <w:rPr>
                <w:color w:val="1F4E79" w:themeColor="accent1" w:themeShade="80"/>
              </w:rPr>
            </w:pPr>
            <w:r w:rsidRPr="0078028A">
              <w:rPr>
                <w:color w:val="1F4E79" w:themeColor="accent1" w:themeShade="80"/>
              </w:rPr>
              <w:t>Chez d’autres chats, une fourrure plus plate et mon abondante mais beaucoup plus soyeuse et parfois très courte chez les PC</w:t>
            </w:r>
          </w:p>
        </w:tc>
      </w:tr>
      <w:tr w:rsidR="00ED6646" w:rsidRPr="00C01B11" w:rsidTr="00D80AE2">
        <w:trPr>
          <w:trHeight w:val="1418"/>
        </w:trPr>
        <w:tc>
          <w:tcPr>
            <w:tcW w:w="1418" w:type="dxa"/>
            <w:shd w:val="clear" w:color="auto" w:fill="E1EDF7"/>
            <w:vAlign w:val="center"/>
          </w:tcPr>
          <w:p w:rsidR="00ED6646" w:rsidRPr="00C01B11" w:rsidRDefault="00ED6646" w:rsidP="00E52A21">
            <w:pPr>
              <w:jc w:val="both"/>
            </w:pPr>
            <w:r w:rsidRPr="00C01B11">
              <w:rPr>
                <w:b/>
              </w:rPr>
              <w:t>Condition</w:t>
            </w:r>
            <w:r w:rsidR="00786653">
              <w:rPr>
                <w:b/>
              </w:rPr>
              <w:t xml:space="preserve"> / Présentation</w:t>
            </w:r>
          </w:p>
        </w:tc>
        <w:tc>
          <w:tcPr>
            <w:tcW w:w="4678" w:type="dxa"/>
          </w:tcPr>
          <w:p w:rsidR="00ED6646" w:rsidRDefault="00552F80" w:rsidP="00E52A21">
            <w:pPr>
              <w:spacing w:line="259" w:lineRule="auto"/>
              <w:jc w:val="both"/>
              <w:rPr>
                <w:color w:val="1F4E79" w:themeColor="accent1" w:themeShade="80"/>
              </w:rPr>
            </w:pPr>
            <w:r>
              <w:rPr>
                <w:color w:val="1F4E79" w:themeColor="accent1" w:themeShade="80"/>
              </w:rPr>
              <w:t xml:space="preserve">En </w:t>
            </w:r>
            <w:r w:rsidR="00B36209">
              <w:rPr>
                <w:color w:val="1F4E79" w:themeColor="accent1" w:themeShade="80"/>
              </w:rPr>
              <w:t>général</w:t>
            </w:r>
            <w:r>
              <w:rPr>
                <w:color w:val="1F4E79" w:themeColor="accent1" w:themeShade="80"/>
              </w:rPr>
              <w:t> :</w:t>
            </w:r>
          </w:p>
          <w:p w:rsidR="009719F0" w:rsidRPr="009719F0" w:rsidRDefault="009719F0" w:rsidP="00E52A21">
            <w:pPr>
              <w:pStyle w:val="Paragraphedeliste"/>
              <w:numPr>
                <w:ilvl w:val="0"/>
                <w:numId w:val="22"/>
              </w:numPr>
              <w:jc w:val="both"/>
              <w:rPr>
                <w:color w:val="1F4E79" w:themeColor="accent1" w:themeShade="80"/>
              </w:rPr>
            </w:pPr>
            <w:r w:rsidRPr="009719F0">
              <w:rPr>
                <w:color w:val="1F4E79" w:themeColor="accent1" w:themeShade="80"/>
              </w:rPr>
              <w:t xml:space="preserve">Tous </w:t>
            </w:r>
            <w:r w:rsidR="00B36209">
              <w:rPr>
                <w:color w:val="1F4E79" w:themeColor="accent1" w:themeShade="80"/>
              </w:rPr>
              <w:t xml:space="preserve">(ou presque) </w:t>
            </w:r>
            <w:r w:rsidRPr="009719F0">
              <w:rPr>
                <w:color w:val="1F4E79" w:themeColor="accent1" w:themeShade="80"/>
              </w:rPr>
              <w:t>les chats étaient  propres et avaient été préparés pour l’exposition</w:t>
            </w:r>
          </w:p>
          <w:p w:rsidR="009719F0" w:rsidRPr="009719F0" w:rsidRDefault="009719F0" w:rsidP="00E52A21">
            <w:pPr>
              <w:pStyle w:val="Paragraphedeliste"/>
              <w:numPr>
                <w:ilvl w:val="0"/>
                <w:numId w:val="22"/>
              </w:numPr>
              <w:jc w:val="both"/>
              <w:rPr>
                <w:color w:val="1F4E79" w:themeColor="accent1" w:themeShade="80"/>
              </w:rPr>
            </w:pPr>
            <w:r w:rsidRPr="009719F0">
              <w:rPr>
                <w:color w:val="1F4E79" w:themeColor="accent1" w:themeShade="80"/>
              </w:rPr>
              <w:t>Tous les chats ou presque étaient en bonne condition avec un bon poids.</w:t>
            </w:r>
          </w:p>
          <w:p w:rsidR="009719F0" w:rsidRDefault="009719F0" w:rsidP="00E52A21">
            <w:pPr>
              <w:pStyle w:val="Paragraphedeliste"/>
              <w:numPr>
                <w:ilvl w:val="0"/>
                <w:numId w:val="22"/>
              </w:numPr>
              <w:jc w:val="both"/>
              <w:rPr>
                <w:color w:val="1F4E79" w:themeColor="accent1" w:themeShade="80"/>
              </w:rPr>
            </w:pPr>
            <w:r w:rsidRPr="009719F0">
              <w:rPr>
                <w:color w:val="1F4E79" w:themeColor="accent1" w:themeShade="80"/>
              </w:rPr>
              <w:t>Tous avaient l’aspect de chats sains et en bonne santé.</w:t>
            </w:r>
          </w:p>
          <w:p w:rsidR="00B36209" w:rsidRPr="0078028A" w:rsidRDefault="00B36209" w:rsidP="0078028A">
            <w:pPr>
              <w:ind w:left="360"/>
              <w:jc w:val="both"/>
              <w:rPr>
                <w:color w:val="1F4E79" w:themeColor="accent1" w:themeShade="80"/>
              </w:rPr>
            </w:pPr>
          </w:p>
        </w:tc>
        <w:tc>
          <w:tcPr>
            <w:tcW w:w="4819" w:type="dxa"/>
          </w:tcPr>
          <w:p w:rsidR="009719F0" w:rsidRDefault="009719F0" w:rsidP="00E52A21">
            <w:pPr>
              <w:jc w:val="both"/>
              <w:rPr>
                <w:color w:val="1F4E79" w:themeColor="accent1" w:themeShade="80"/>
              </w:rPr>
            </w:pPr>
          </w:p>
          <w:p w:rsidR="009719F0" w:rsidRDefault="00AF20E7" w:rsidP="00C84C83">
            <w:pPr>
              <w:pStyle w:val="Paragraphedeliste"/>
              <w:numPr>
                <w:ilvl w:val="0"/>
                <w:numId w:val="23"/>
              </w:numPr>
              <w:jc w:val="both"/>
              <w:rPr>
                <w:color w:val="1F4E79" w:themeColor="accent1" w:themeShade="80"/>
              </w:rPr>
            </w:pPr>
            <w:r>
              <w:rPr>
                <w:color w:val="1F4E79" w:themeColor="accent1" w:themeShade="80"/>
              </w:rPr>
              <w:t>Certains toilettages ne sont pas aussi soignés et sophistiqué</w:t>
            </w:r>
            <w:r w:rsidR="00552F80">
              <w:rPr>
                <w:color w:val="1F4E79" w:themeColor="accent1" w:themeShade="80"/>
              </w:rPr>
              <w:t>s</w:t>
            </w:r>
            <w:r>
              <w:rPr>
                <w:color w:val="1F4E79" w:themeColor="accent1" w:themeShade="80"/>
              </w:rPr>
              <w:t xml:space="preserve"> que </w:t>
            </w:r>
            <w:r w:rsidR="00C84C83">
              <w:rPr>
                <w:color w:val="1F4E79" w:themeColor="accent1" w:themeShade="80"/>
              </w:rPr>
              <w:t>l’exige cette race.</w:t>
            </w:r>
          </w:p>
          <w:p w:rsidR="0078028A" w:rsidRDefault="0078028A" w:rsidP="0078028A">
            <w:pPr>
              <w:pStyle w:val="Paragraphedeliste"/>
              <w:numPr>
                <w:ilvl w:val="0"/>
                <w:numId w:val="20"/>
              </w:numPr>
              <w:jc w:val="both"/>
              <w:rPr>
                <w:color w:val="1F4E79" w:themeColor="accent1" w:themeShade="80"/>
              </w:rPr>
            </w:pPr>
            <w:r w:rsidRPr="00F66A19">
              <w:rPr>
                <w:color w:val="1F4E79" w:themeColor="accent1" w:themeShade="80"/>
              </w:rPr>
              <w:t xml:space="preserve">Quelques </w:t>
            </w:r>
            <w:r>
              <w:rPr>
                <w:color w:val="1F4E79" w:themeColor="accent1" w:themeShade="80"/>
              </w:rPr>
              <w:t xml:space="preserve">chats, n’avaient pas une présentation à la hauteur de leurs qualités. </w:t>
            </w:r>
          </w:p>
          <w:p w:rsidR="0078028A" w:rsidRDefault="0078028A" w:rsidP="0078028A">
            <w:pPr>
              <w:pStyle w:val="Paragraphedeliste"/>
              <w:numPr>
                <w:ilvl w:val="0"/>
                <w:numId w:val="20"/>
              </w:numPr>
              <w:jc w:val="both"/>
              <w:rPr>
                <w:color w:val="1F4E79" w:themeColor="accent1" w:themeShade="80"/>
              </w:rPr>
            </w:pPr>
            <w:r>
              <w:rPr>
                <w:color w:val="1F4E79" w:themeColor="accent1" w:themeShade="80"/>
              </w:rPr>
              <w:t>C’est un point sur lequel une évolution est attendue. Les chats étaient tous propres et avaient étaient baignés pour l’exposition. Mais les techniques de toilettage ne sont pas maitrisées.</w:t>
            </w:r>
          </w:p>
          <w:p w:rsidR="0078028A" w:rsidRPr="009719F0" w:rsidRDefault="0078028A" w:rsidP="0078028A">
            <w:pPr>
              <w:pStyle w:val="Paragraphedeliste"/>
              <w:numPr>
                <w:ilvl w:val="0"/>
                <w:numId w:val="23"/>
              </w:numPr>
              <w:jc w:val="both"/>
              <w:rPr>
                <w:color w:val="1F4E79" w:themeColor="accent1" w:themeShade="80"/>
              </w:rPr>
            </w:pPr>
            <w:r>
              <w:rPr>
                <w:color w:val="1F4E79" w:themeColor="accent1" w:themeShade="80"/>
              </w:rPr>
              <w:t>On peut le comprendre pour des exposants qui exposent généralement des poils courts. Mais il faudra cependant progressé sur ce point. Je salut certains exposants qui ont repris le toilettage de leurs chats en cou</w:t>
            </w:r>
          </w:p>
        </w:tc>
      </w:tr>
      <w:tr w:rsidR="00ED6646" w:rsidRPr="00C01B11" w:rsidTr="00D80AE2">
        <w:trPr>
          <w:trHeight w:val="1786"/>
        </w:trPr>
        <w:tc>
          <w:tcPr>
            <w:tcW w:w="1418" w:type="dxa"/>
            <w:shd w:val="clear" w:color="auto" w:fill="E1EDF7"/>
            <w:vAlign w:val="center"/>
          </w:tcPr>
          <w:p w:rsidR="00ED6646" w:rsidRDefault="00ED6646" w:rsidP="00E52A21">
            <w:pPr>
              <w:jc w:val="both"/>
              <w:rPr>
                <w:b/>
              </w:rPr>
            </w:pPr>
            <w:r w:rsidRPr="00C01B11">
              <w:rPr>
                <w:b/>
              </w:rPr>
              <w:lastRenderedPageBreak/>
              <w:t>Appréciation globale de la qualité</w:t>
            </w:r>
          </w:p>
          <w:p w:rsidR="00ED6646" w:rsidRPr="00C01B11" w:rsidRDefault="00ED6646" w:rsidP="00E52A21">
            <w:pPr>
              <w:jc w:val="both"/>
            </w:pPr>
            <w:r w:rsidRPr="00C604DC">
              <w:rPr>
                <w:i/>
                <w:sz w:val="20"/>
                <w:szCs w:val="20"/>
              </w:rPr>
              <w:t>Dans le standard /manque de type /</w:t>
            </w:r>
            <w:r>
              <w:rPr>
                <w:i/>
                <w:sz w:val="20"/>
                <w:szCs w:val="20"/>
              </w:rPr>
              <w:t>sur-</w:t>
            </w:r>
            <w:r w:rsidRPr="00C604DC">
              <w:rPr>
                <w:i/>
                <w:sz w:val="20"/>
                <w:szCs w:val="20"/>
              </w:rPr>
              <w:t>type</w:t>
            </w:r>
          </w:p>
        </w:tc>
        <w:tc>
          <w:tcPr>
            <w:tcW w:w="4678" w:type="dxa"/>
          </w:tcPr>
          <w:p w:rsidR="00E41BA2" w:rsidRPr="00AF20E7" w:rsidRDefault="009719F0" w:rsidP="00E52A21">
            <w:pPr>
              <w:pStyle w:val="Paragraphedeliste"/>
              <w:numPr>
                <w:ilvl w:val="0"/>
                <w:numId w:val="24"/>
              </w:numPr>
              <w:jc w:val="both"/>
              <w:rPr>
                <w:color w:val="1F4E79" w:themeColor="accent1" w:themeShade="80"/>
              </w:rPr>
            </w:pPr>
            <w:r w:rsidRPr="00AF20E7">
              <w:rPr>
                <w:color w:val="1F4E79" w:themeColor="accent1" w:themeShade="80"/>
              </w:rPr>
              <w:t>Des chats qui donnent l’image d’une race saine et équilibrée</w:t>
            </w:r>
            <w:r w:rsidR="00552F80">
              <w:rPr>
                <w:color w:val="1F4E79" w:themeColor="accent1" w:themeShade="80"/>
              </w:rPr>
              <w:t>.</w:t>
            </w:r>
          </w:p>
          <w:p w:rsidR="00AF20E7" w:rsidRDefault="00AF20E7" w:rsidP="00E52A21">
            <w:pPr>
              <w:pStyle w:val="Paragraphedeliste"/>
              <w:numPr>
                <w:ilvl w:val="0"/>
                <w:numId w:val="24"/>
              </w:numPr>
              <w:jc w:val="both"/>
              <w:rPr>
                <w:color w:val="1F4E79" w:themeColor="accent1" w:themeShade="80"/>
              </w:rPr>
            </w:pPr>
            <w:r w:rsidRPr="00AF20E7">
              <w:rPr>
                <w:color w:val="1F4E79" w:themeColor="accent1" w:themeShade="80"/>
              </w:rPr>
              <w:t>des expressions</w:t>
            </w:r>
            <w:r w:rsidR="009719F0" w:rsidRPr="00AF20E7">
              <w:rPr>
                <w:color w:val="1F4E79" w:themeColor="accent1" w:themeShade="80"/>
              </w:rPr>
              <w:t xml:space="preserve"> </w:t>
            </w:r>
            <w:r w:rsidRPr="00AF20E7">
              <w:rPr>
                <w:color w:val="1F4E79" w:themeColor="accent1" w:themeShade="80"/>
              </w:rPr>
              <w:t xml:space="preserve">très </w:t>
            </w:r>
            <w:r w:rsidR="009719F0" w:rsidRPr="00AF20E7">
              <w:rPr>
                <w:color w:val="1F4E79" w:themeColor="accent1" w:themeShade="80"/>
              </w:rPr>
              <w:t xml:space="preserve"> </w:t>
            </w:r>
            <w:r w:rsidRPr="00AF20E7">
              <w:rPr>
                <w:color w:val="1F4E79" w:themeColor="accent1" w:themeShade="80"/>
              </w:rPr>
              <w:t>douces de poupée</w:t>
            </w:r>
            <w:r w:rsidR="00435883">
              <w:rPr>
                <w:color w:val="1F4E79" w:themeColor="accent1" w:themeShade="80"/>
              </w:rPr>
              <w:t>s</w:t>
            </w:r>
            <w:r w:rsidRPr="00AF20E7">
              <w:rPr>
                <w:color w:val="1F4E79" w:themeColor="accent1" w:themeShade="80"/>
              </w:rPr>
              <w:t xml:space="preserve">. </w:t>
            </w:r>
          </w:p>
          <w:p w:rsidR="00AF20E7" w:rsidRDefault="00AF20E7" w:rsidP="00E52A21">
            <w:pPr>
              <w:pStyle w:val="Paragraphedeliste"/>
              <w:numPr>
                <w:ilvl w:val="0"/>
                <w:numId w:val="24"/>
              </w:numPr>
              <w:jc w:val="both"/>
              <w:rPr>
                <w:color w:val="1F4E79" w:themeColor="accent1" w:themeShade="80"/>
              </w:rPr>
            </w:pPr>
            <w:r w:rsidRPr="00AF20E7">
              <w:rPr>
                <w:color w:val="1F4E79" w:themeColor="accent1" w:themeShade="80"/>
              </w:rPr>
              <w:t>Quelques sujets exceptionnels chez les LH et les SH</w:t>
            </w:r>
            <w:r w:rsidR="00B36209">
              <w:rPr>
                <w:color w:val="1F4E79" w:themeColor="accent1" w:themeShade="80"/>
              </w:rPr>
              <w:t xml:space="preserve"> en </w:t>
            </w:r>
            <w:r w:rsidR="00C84C83">
              <w:rPr>
                <w:color w:val="1F4E79" w:themeColor="accent1" w:themeShade="80"/>
              </w:rPr>
              <w:t>straight</w:t>
            </w:r>
            <w:r w:rsidR="00B36209">
              <w:rPr>
                <w:color w:val="1F4E79" w:themeColor="accent1" w:themeShade="80"/>
              </w:rPr>
              <w:t xml:space="preserve"> ou en Fold</w:t>
            </w:r>
          </w:p>
          <w:p w:rsidR="00C84C83" w:rsidRDefault="00C84C83" w:rsidP="00E52A21">
            <w:pPr>
              <w:pStyle w:val="Paragraphedeliste"/>
              <w:numPr>
                <w:ilvl w:val="0"/>
                <w:numId w:val="24"/>
              </w:numPr>
              <w:jc w:val="both"/>
              <w:rPr>
                <w:color w:val="1F4E79" w:themeColor="accent1" w:themeShade="80"/>
              </w:rPr>
            </w:pPr>
            <w:r>
              <w:rPr>
                <w:color w:val="1F4E79" w:themeColor="accent1" w:themeShade="80"/>
              </w:rPr>
              <w:t>Une race qui a beaucoup évoluée depuis quelques années avec des sujets qui deviennent de plus en plus jolis avec des expressions bien spécifiques comme l’exige le standard. Cette spécificité est pourtant réellement complexe à obtenir chez les straight.</w:t>
            </w:r>
          </w:p>
          <w:p w:rsidR="0078028A" w:rsidRDefault="0078028A" w:rsidP="00E52A21">
            <w:pPr>
              <w:pStyle w:val="Paragraphedeliste"/>
              <w:numPr>
                <w:ilvl w:val="0"/>
                <w:numId w:val="24"/>
              </w:numPr>
              <w:jc w:val="both"/>
              <w:rPr>
                <w:color w:val="1F4E79" w:themeColor="accent1" w:themeShade="80"/>
              </w:rPr>
            </w:pPr>
            <w:r>
              <w:rPr>
                <w:color w:val="1F4E79" w:themeColor="accent1" w:themeShade="80"/>
              </w:rPr>
              <w:t xml:space="preserve">J’ai noté une très belle qualité pour les straight de cette exposition. Ils sont de plus en plus remarquables et ont contribués grandement à la qualité de cette spéciale d’élevage. Ils </w:t>
            </w:r>
            <w:r w:rsidR="001C73F7">
              <w:rPr>
                <w:color w:val="1F4E79" w:themeColor="accent1" w:themeShade="80"/>
              </w:rPr>
              <w:t>revendiquent de plus en plus</w:t>
            </w:r>
            <w:r>
              <w:rPr>
                <w:color w:val="1F4E79" w:themeColor="accent1" w:themeShade="80"/>
              </w:rPr>
              <w:t xml:space="preserve"> leur place au sein de cette race bicéphale</w:t>
            </w:r>
            <w:r w:rsidR="001C73F7">
              <w:rPr>
                <w:color w:val="1F4E79" w:themeColor="accent1" w:themeShade="80"/>
              </w:rPr>
              <w:t>.</w:t>
            </w:r>
          </w:p>
          <w:p w:rsidR="00AF20E7" w:rsidRDefault="00AF20E7" w:rsidP="00E52A21">
            <w:pPr>
              <w:spacing w:line="259" w:lineRule="auto"/>
              <w:jc w:val="both"/>
              <w:rPr>
                <w:color w:val="1F4E79" w:themeColor="accent1" w:themeShade="80"/>
              </w:rPr>
            </w:pPr>
          </w:p>
          <w:p w:rsidR="009719F0" w:rsidRDefault="00AF20E7" w:rsidP="00E52A21">
            <w:pPr>
              <w:spacing w:line="259" w:lineRule="auto"/>
              <w:jc w:val="both"/>
              <w:rPr>
                <w:color w:val="1F4E79" w:themeColor="accent1" w:themeShade="80"/>
              </w:rPr>
            </w:pPr>
            <w:r>
              <w:rPr>
                <w:color w:val="1F4E79" w:themeColor="accent1" w:themeShade="80"/>
              </w:rPr>
              <w:t xml:space="preserve"> </w:t>
            </w:r>
          </w:p>
          <w:p w:rsidR="009924E9" w:rsidRPr="00E010CA" w:rsidRDefault="009924E9" w:rsidP="00E52A21">
            <w:pPr>
              <w:spacing w:line="259" w:lineRule="auto"/>
              <w:jc w:val="both"/>
              <w:rPr>
                <w:color w:val="1F4E79" w:themeColor="accent1" w:themeShade="80"/>
              </w:rPr>
            </w:pPr>
          </w:p>
        </w:tc>
        <w:tc>
          <w:tcPr>
            <w:tcW w:w="4819" w:type="dxa"/>
          </w:tcPr>
          <w:p w:rsidR="00ED6646" w:rsidRDefault="00552F80" w:rsidP="00E52A21">
            <w:pPr>
              <w:jc w:val="both"/>
              <w:rPr>
                <w:color w:val="1F4E79" w:themeColor="accent1" w:themeShade="80"/>
              </w:rPr>
            </w:pPr>
            <w:r>
              <w:rPr>
                <w:color w:val="1F4E79" w:themeColor="accent1" w:themeShade="80"/>
              </w:rPr>
              <w:t>Attention attirée sur :</w:t>
            </w:r>
          </w:p>
          <w:p w:rsidR="00552F80" w:rsidRDefault="00552F80" w:rsidP="00B36209">
            <w:pPr>
              <w:pStyle w:val="Paragraphedeliste"/>
              <w:ind w:left="644"/>
              <w:jc w:val="both"/>
              <w:rPr>
                <w:color w:val="1F4E79" w:themeColor="accent1" w:themeShade="80"/>
              </w:rPr>
            </w:pPr>
          </w:p>
          <w:p w:rsidR="00552F80" w:rsidRPr="001C73F7" w:rsidRDefault="00552F80" w:rsidP="00B36209">
            <w:pPr>
              <w:pStyle w:val="Paragraphedeliste"/>
              <w:numPr>
                <w:ilvl w:val="0"/>
                <w:numId w:val="25"/>
              </w:numPr>
              <w:jc w:val="both"/>
              <w:rPr>
                <w:color w:val="1F4E79" w:themeColor="accent1" w:themeShade="80"/>
                <w:u w:val="single"/>
              </w:rPr>
            </w:pPr>
            <w:r w:rsidRPr="001C73F7">
              <w:rPr>
                <w:color w:val="1F4E79" w:themeColor="accent1" w:themeShade="80"/>
                <w:u w:val="single"/>
              </w:rPr>
              <w:t xml:space="preserve">Veiller à conserver une </w:t>
            </w:r>
            <w:r w:rsidR="00B36209" w:rsidRPr="001C73F7">
              <w:rPr>
                <w:color w:val="1F4E79" w:themeColor="accent1" w:themeShade="80"/>
                <w:u w:val="single"/>
              </w:rPr>
              <w:t xml:space="preserve">bonne </w:t>
            </w:r>
            <w:r w:rsidRPr="001C73F7">
              <w:rPr>
                <w:color w:val="1F4E79" w:themeColor="accent1" w:themeShade="80"/>
                <w:u w:val="single"/>
              </w:rPr>
              <w:t xml:space="preserve">ossature </w:t>
            </w:r>
            <w:r w:rsidR="00B36209" w:rsidRPr="001C73F7">
              <w:rPr>
                <w:color w:val="1F4E79" w:themeColor="accent1" w:themeShade="80"/>
                <w:u w:val="single"/>
              </w:rPr>
              <w:t>et une musculature développée. Les Scottish ou Highland sont de plus en plus jolis, tendre avec de belles expressions de poupée mais ils deviennent de plus en plus petits ce qui ne correspond pas aux exigences du standard.</w:t>
            </w:r>
          </w:p>
          <w:p w:rsidR="00435883" w:rsidRPr="00552F80" w:rsidRDefault="00435883" w:rsidP="00C65EBF">
            <w:pPr>
              <w:pStyle w:val="Paragraphedeliste"/>
              <w:numPr>
                <w:ilvl w:val="0"/>
                <w:numId w:val="25"/>
              </w:numPr>
              <w:jc w:val="both"/>
              <w:rPr>
                <w:color w:val="1F4E79" w:themeColor="accent1" w:themeShade="80"/>
              </w:rPr>
            </w:pPr>
            <w:r w:rsidRPr="001C73F7">
              <w:rPr>
                <w:color w:val="1F4E79" w:themeColor="accent1" w:themeShade="80"/>
                <w:u w:val="single"/>
              </w:rPr>
              <w:t>C’est une race qui manque d’homogénéité</w:t>
            </w:r>
            <w:r w:rsidR="001C73F7" w:rsidRPr="001C73F7">
              <w:rPr>
                <w:color w:val="1F4E79" w:themeColor="accent1" w:themeShade="80"/>
                <w:u w:val="single"/>
              </w:rPr>
              <w:t xml:space="preserve"> (taille, musculature, fourrure)</w:t>
            </w:r>
            <w:r w:rsidRPr="001C73F7">
              <w:rPr>
                <w:color w:val="1F4E79" w:themeColor="accent1" w:themeShade="80"/>
                <w:u w:val="single"/>
              </w:rPr>
              <w:t xml:space="preserve"> pour le moment</w:t>
            </w:r>
            <w:r w:rsidR="00C65EBF">
              <w:rPr>
                <w:color w:val="1F4E79" w:themeColor="accent1" w:themeShade="80"/>
              </w:rPr>
              <w:t xml:space="preserve">. </w:t>
            </w:r>
            <w:r>
              <w:rPr>
                <w:color w:val="1F4E79" w:themeColor="accent1" w:themeShade="80"/>
              </w:rPr>
              <w:t>C’est à mon avis la contrepartie de l’important travail qui est effectué par les éleveurs. On perçoit encore les races qui ont été utilisée</w:t>
            </w:r>
            <w:r w:rsidR="00C65EBF">
              <w:rPr>
                <w:color w:val="1F4E79" w:themeColor="accent1" w:themeShade="80"/>
              </w:rPr>
              <w:t>s</w:t>
            </w:r>
            <w:r>
              <w:rPr>
                <w:color w:val="1F4E79" w:themeColor="accent1" w:themeShade="80"/>
              </w:rPr>
              <w:t xml:space="preserve"> pour l’élaboration de</w:t>
            </w:r>
            <w:r w:rsidR="00C65EBF">
              <w:rPr>
                <w:color w:val="1F4E79" w:themeColor="accent1" w:themeShade="80"/>
              </w:rPr>
              <w:t>s</w:t>
            </w:r>
            <w:r>
              <w:rPr>
                <w:color w:val="1F4E79" w:themeColor="accent1" w:themeShade="80"/>
              </w:rPr>
              <w:t xml:space="preserve"> </w:t>
            </w:r>
            <w:r w:rsidR="00C65EBF">
              <w:rPr>
                <w:color w:val="1F4E79" w:themeColor="accent1" w:themeShade="80"/>
              </w:rPr>
              <w:t>S</w:t>
            </w:r>
            <w:r>
              <w:rPr>
                <w:color w:val="1F4E79" w:themeColor="accent1" w:themeShade="80"/>
              </w:rPr>
              <w:t xml:space="preserve">cottish (persan, british </w:t>
            </w:r>
            <w:r w:rsidR="00C65EBF">
              <w:rPr>
                <w:color w:val="1F4E79" w:themeColor="accent1" w:themeShade="80"/>
              </w:rPr>
              <w:t>American</w:t>
            </w:r>
            <w:r>
              <w:rPr>
                <w:color w:val="1F4E79" w:themeColor="accent1" w:themeShade="80"/>
              </w:rPr>
              <w:t xml:space="preserve"> sh). Je pense que c’est </w:t>
            </w:r>
            <w:r w:rsidR="00C65EBF">
              <w:rPr>
                <w:color w:val="1F4E79" w:themeColor="accent1" w:themeShade="80"/>
              </w:rPr>
              <w:t>dû au caractère récent de la race</w:t>
            </w:r>
            <w:r>
              <w:rPr>
                <w:color w:val="1F4E79" w:themeColor="accent1" w:themeShade="80"/>
              </w:rPr>
              <w:t xml:space="preserve"> et qu’il faudra encore un peu de temps pour stabiliser.</w:t>
            </w:r>
          </w:p>
        </w:tc>
      </w:tr>
    </w:tbl>
    <w:p w:rsidR="00AF1865" w:rsidRPr="00AF1865" w:rsidRDefault="00AF1865" w:rsidP="00AF1865">
      <w:pPr>
        <w:rPr>
          <w:sz w:val="2"/>
          <w:szCs w:val="2"/>
        </w:rPr>
      </w:pPr>
    </w:p>
    <w:p w:rsidR="00C7250D" w:rsidRDefault="00C7250D" w:rsidP="00C7250D">
      <w:pPr>
        <w:jc w:val="center"/>
        <w:rPr>
          <w:rFonts w:ascii="Arial" w:eastAsia="Times New Roman" w:hAnsi="Arial" w:cs="Arial"/>
          <w:sz w:val="18"/>
          <w:szCs w:val="18"/>
          <w:lang w:eastAsia="fr-FR"/>
        </w:rPr>
      </w:pPr>
      <w:r>
        <w:t xml:space="preserve">Nomination mâles : </w:t>
      </w:r>
      <w:r>
        <w:rPr>
          <w:rFonts w:ascii="Arial" w:eastAsia="Times New Roman" w:hAnsi="Arial" w:cs="Arial"/>
          <w:sz w:val="18"/>
          <w:szCs w:val="18"/>
          <w:lang w:eastAsia="fr-FR"/>
        </w:rPr>
        <w:t>5 SAÏ DES VOLCANS ETERNELS,</w:t>
      </w:r>
      <w:r w:rsidRPr="00C7250D">
        <w:rPr>
          <w:rFonts w:ascii="Arial" w:eastAsia="Times New Roman" w:hAnsi="Arial" w:cs="Arial"/>
          <w:sz w:val="18"/>
          <w:szCs w:val="18"/>
          <w:lang w:eastAsia="fr-FR"/>
        </w:rPr>
        <w:t>10 RAVEN DE LA SENTE ETOILEE</w:t>
      </w:r>
      <w:r>
        <w:rPr>
          <w:rFonts w:ascii="Arial" w:eastAsia="Times New Roman" w:hAnsi="Arial" w:cs="Arial"/>
          <w:sz w:val="18"/>
          <w:szCs w:val="18"/>
          <w:lang w:eastAsia="fr-FR"/>
        </w:rPr>
        <w:t xml:space="preserve">, </w:t>
      </w:r>
      <w:r w:rsidRPr="00C7250D">
        <w:rPr>
          <w:rFonts w:ascii="Arial" w:eastAsia="Times New Roman" w:hAnsi="Arial" w:cs="Arial"/>
          <w:sz w:val="18"/>
          <w:szCs w:val="18"/>
          <w:lang w:eastAsia="fr-FR"/>
        </w:rPr>
        <w:t>254 RAFIKI  DES RIVES DU VIAUR BLEU</w:t>
      </w:r>
    </w:p>
    <w:p w:rsidR="00C7250D" w:rsidRPr="00C7250D" w:rsidRDefault="00C7250D" w:rsidP="00C7250D">
      <w:pPr>
        <w:rPr>
          <w:rFonts w:ascii="Arial" w:eastAsia="Times New Roman" w:hAnsi="Arial" w:cs="Arial"/>
          <w:sz w:val="18"/>
          <w:szCs w:val="18"/>
          <w:lang w:eastAsia="fr-FR"/>
        </w:rPr>
      </w:pPr>
    </w:p>
    <w:p w:rsidR="00B745E7" w:rsidRDefault="00C7250D" w:rsidP="00C7250D">
      <w:pPr>
        <w:jc w:val="center"/>
      </w:pPr>
      <w:r w:rsidRPr="00C7250D">
        <w:rPr>
          <w:noProof/>
          <w:lang w:eastAsia="fr-FR"/>
        </w:rPr>
        <w:drawing>
          <wp:inline distT="0" distB="0" distL="0" distR="0">
            <wp:extent cx="5463087" cy="3631676"/>
            <wp:effectExtent l="0" t="0" r="4445" b="6985"/>
            <wp:docPr id="16" name="Image 16" descr="C:\Users\Brigitte\AppData\Local\Temp\DSC0438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gitte\AppData\Local\Temp\DSC04387-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9182" cy="3688909"/>
                    </a:xfrm>
                    <a:prstGeom prst="rect">
                      <a:avLst/>
                    </a:prstGeom>
                    <a:noFill/>
                    <a:ln>
                      <a:noFill/>
                    </a:ln>
                  </pic:spPr>
                </pic:pic>
              </a:graphicData>
            </a:graphic>
          </wp:inline>
        </w:drawing>
      </w:r>
    </w:p>
    <w:p w:rsidR="00B745E7" w:rsidRDefault="00B745E7" w:rsidP="00E80D9F"/>
    <w:p w:rsidR="00B745E7" w:rsidRDefault="00B745E7" w:rsidP="00E80D9F"/>
    <w:p w:rsidR="00B745E7" w:rsidRDefault="00B745E7" w:rsidP="00E80D9F">
      <w:bookmarkStart w:id="1" w:name="_GoBack"/>
      <w:bookmarkEnd w:id="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4610"/>
      </w:tblGrid>
      <w:tr w:rsidR="00886540" w:rsidTr="00C7250D">
        <w:tc>
          <w:tcPr>
            <w:tcW w:w="4814" w:type="dxa"/>
          </w:tcPr>
          <w:p w:rsidR="00886540" w:rsidRDefault="00886540" w:rsidP="00E80D9F">
            <w:r w:rsidRPr="00CE237F">
              <w:rPr>
                <w:noProof/>
                <w:lang w:eastAsia="fr-FR"/>
              </w:rPr>
              <w:drawing>
                <wp:inline distT="0" distB="0" distL="0" distR="0" wp14:anchorId="59C6CB23" wp14:editId="3A6BE87D">
                  <wp:extent cx="3238077" cy="2834640"/>
                  <wp:effectExtent l="0" t="0" r="635" b="3810"/>
                  <wp:docPr id="13" name="Image 13" descr="C:\Users\Brigitte\AppData\Local\Temp\132562515_2879278202303956_40665625060538700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gitte\AppData\Local\Temp\132562515_2879278202303956_406656250605387008_n-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0297" t="8686" r="14076" b="48217"/>
                          <a:stretch/>
                        </pic:blipFill>
                        <pic:spPr bwMode="auto">
                          <a:xfrm>
                            <a:off x="0" y="0"/>
                            <a:ext cx="3260877" cy="2854599"/>
                          </a:xfrm>
                          <a:prstGeom prst="rect">
                            <a:avLst/>
                          </a:prstGeom>
                          <a:noFill/>
                          <a:ln>
                            <a:noFill/>
                          </a:ln>
                          <a:extLst>
                            <a:ext uri="{53640926-AAD7-44D8-BBD7-CCE9431645EC}">
                              <a14:shadowObscured xmlns:a14="http://schemas.microsoft.com/office/drawing/2010/main"/>
                            </a:ext>
                          </a:extLst>
                        </pic:spPr>
                      </pic:pic>
                    </a:graphicData>
                  </a:graphic>
                </wp:inline>
              </w:drawing>
            </w:r>
          </w:p>
          <w:p w:rsidR="00886540" w:rsidRDefault="00886540" w:rsidP="00E80D9F"/>
          <w:p w:rsidR="001C5415" w:rsidRDefault="001C5415" w:rsidP="001C5415">
            <w:r>
              <w:t xml:space="preserve">89 </w:t>
            </w:r>
            <w:r w:rsidRPr="00CE237F">
              <w:t>Rayah de Valfleury N°89</w:t>
            </w:r>
          </w:p>
          <w:p w:rsidR="00886540" w:rsidRDefault="00886540" w:rsidP="00E80D9F"/>
          <w:p w:rsidR="00886540" w:rsidRDefault="00886540" w:rsidP="00E80D9F"/>
        </w:tc>
        <w:tc>
          <w:tcPr>
            <w:tcW w:w="4814" w:type="dxa"/>
          </w:tcPr>
          <w:p w:rsidR="00886540" w:rsidRDefault="00886540" w:rsidP="00E80D9F"/>
          <w:p w:rsidR="00886540" w:rsidRDefault="00886540" w:rsidP="00E80D9F"/>
          <w:p w:rsidR="00886540" w:rsidRDefault="001C5415" w:rsidP="00E80D9F">
            <w:r w:rsidRPr="001C5415">
              <w:t>'SWANN DE VALFLEURY</w:t>
            </w:r>
          </w:p>
          <w:p w:rsidR="00886540" w:rsidRDefault="001C5415" w:rsidP="00E80D9F">
            <w:r w:rsidRPr="001C5415">
              <w:t>'2ème de la Spéciale</w:t>
            </w:r>
          </w:p>
          <w:p w:rsidR="00886540" w:rsidRDefault="00886540" w:rsidP="00E80D9F"/>
          <w:p w:rsidR="00886540" w:rsidRDefault="00886540" w:rsidP="00E80D9F"/>
          <w:p w:rsidR="00886540" w:rsidRDefault="00886540" w:rsidP="00E80D9F"/>
          <w:p w:rsidR="00886540" w:rsidRDefault="00886540" w:rsidP="00E80D9F"/>
          <w:p w:rsidR="00886540" w:rsidRDefault="00886540" w:rsidP="00E80D9F">
            <w:r w:rsidRPr="008153D2">
              <w:rPr>
                <w:noProof/>
                <w:lang w:eastAsia="fr-FR"/>
              </w:rPr>
              <w:drawing>
                <wp:inline distT="0" distB="0" distL="0" distR="0" wp14:anchorId="35C6C625" wp14:editId="25AC45B8">
                  <wp:extent cx="2956579" cy="1970314"/>
                  <wp:effectExtent l="0" t="0" r="0" b="0"/>
                  <wp:docPr id="12" name="Image 12" descr="C:\Users\Brigitte\AppData\Local\Temp\tarare2021-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igitte\AppData\Local\Temp\tarare2021-31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3889" cy="1975185"/>
                          </a:xfrm>
                          <a:prstGeom prst="rect">
                            <a:avLst/>
                          </a:prstGeom>
                          <a:noFill/>
                          <a:ln>
                            <a:noFill/>
                          </a:ln>
                        </pic:spPr>
                      </pic:pic>
                    </a:graphicData>
                  </a:graphic>
                </wp:inline>
              </w:drawing>
            </w:r>
          </w:p>
        </w:tc>
      </w:tr>
    </w:tbl>
    <w:p w:rsidR="00E80D9F" w:rsidRDefault="00E80D9F" w:rsidP="00E80D9F"/>
    <w:p w:rsidR="001C5415" w:rsidRDefault="001C5415" w:rsidP="006201E8"/>
    <w:p w:rsidR="001C5415" w:rsidRDefault="001C5415" w:rsidP="006201E8"/>
    <w:p w:rsidR="006201E8" w:rsidRDefault="006201E8" w:rsidP="006201E8">
      <w:r>
        <w:t>Finale de la spéciale :</w:t>
      </w:r>
    </w:p>
    <w:tbl>
      <w:tblPr>
        <w:tblStyle w:val="Grilledutableau"/>
        <w:tblW w:w="1034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1134"/>
        <w:gridCol w:w="1843"/>
        <w:gridCol w:w="1985"/>
      </w:tblGrid>
      <w:tr w:rsidR="004A3A84" w:rsidTr="00886540">
        <w:tc>
          <w:tcPr>
            <w:tcW w:w="538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A3A84" w:rsidRDefault="004A3A84">
            <w:pPr>
              <w:jc w:val="center"/>
            </w:pPr>
          </w:p>
          <w:p w:rsidR="00886540" w:rsidRDefault="00886540">
            <w:pPr>
              <w:jc w:val="center"/>
            </w:pPr>
          </w:p>
          <w:p w:rsidR="00886540" w:rsidRDefault="00886540">
            <w:pPr>
              <w:jc w:val="center"/>
            </w:pPr>
          </w:p>
          <w:p w:rsidR="00886540" w:rsidRDefault="00886540">
            <w:pPr>
              <w:jc w:val="center"/>
            </w:pPr>
            <w:r w:rsidRPr="00CE237F">
              <w:rPr>
                <w:noProof/>
                <w:lang w:eastAsia="fr-FR"/>
              </w:rPr>
              <w:drawing>
                <wp:inline distT="0" distB="0" distL="0" distR="0" wp14:anchorId="06B82A4E" wp14:editId="623BA36A">
                  <wp:extent cx="1828800" cy="2594357"/>
                  <wp:effectExtent l="0" t="0" r="0" b="0"/>
                  <wp:docPr id="14" name="Image 14" descr="C:\Users\Brigitte\AppData\Local\Temp\121335671_2814899245408519_576729996425234791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igitte\AppData\Local\Temp\121335671_2814899245408519_5767299964252347914_n-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1096" t="-3925" r="18886" b="3925"/>
                          <a:stretch/>
                        </pic:blipFill>
                        <pic:spPr bwMode="auto">
                          <a:xfrm>
                            <a:off x="0" y="0"/>
                            <a:ext cx="1873391" cy="2657614"/>
                          </a:xfrm>
                          <a:prstGeom prst="rect">
                            <a:avLst/>
                          </a:prstGeom>
                          <a:noFill/>
                          <a:ln>
                            <a:noFill/>
                          </a:ln>
                          <a:extLst>
                            <a:ext uri="{53640926-AAD7-44D8-BBD7-CCE9431645EC}">
                              <a14:shadowObscured xmlns:a14="http://schemas.microsoft.com/office/drawing/2010/main"/>
                            </a:ext>
                          </a:extLst>
                        </pic:spPr>
                      </pic:pic>
                    </a:graphicData>
                  </a:graphic>
                </wp:inline>
              </w:drawing>
            </w:r>
          </w:p>
          <w:p w:rsidR="00886540" w:rsidRDefault="00886540">
            <w:pPr>
              <w:jc w:val="center"/>
            </w:pPr>
          </w:p>
          <w:p w:rsidR="00886540" w:rsidRDefault="00886540">
            <w:pPr>
              <w:jc w:val="center"/>
            </w:pPr>
            <w:r w:rsidRPr="00886540">
              <w:t>RAYAH DE VALFLEURY</w:t>
            </w:r>
          </w:p>
          <w:p w:rsidR="00886540" w:rsidRDefault="00886540">
            <w:pPr>
              <w:jc w:val="center"/>
            </w:pPr>
            <w:r w:rsidRPr="00886540">
              <w:t>BLACK TORTIE SILVER TABBY &amp; BLANC VAN</w:t>
            </w:r>
          </w:p>
          <w:p w:rsidR="00886540" w:rsidRDefault="00886540">
            <w:pPr>
              <w:jc w:val="center"/>
            </w:pPr>
            <w:r w:rsidRPr="00886540">
              <w:t>1er de la Spéciale</w:t>
            </w:r>
          </w:p>
        </w:tc>
        <w:tc>
          <w:tcPr>
            <w:tcW w:w="1134" w:type="dxa"/>
            <w:tcBorders>
              <w:left w:val="single" w:sz="4" w:space="0" w:color="auto"/>
            </w:tcBorders>
            <w:shd w:val="clear" w:color="auto" w:fill="BDD6EE" w:themeFill="accent1" w:themeFillTint="66"/>
            <w:hideMark/>
          </w:tcPr>
          <w:p w:rsidR="004A3A84" w:rsidRDefault="004A3A84">
            <w:pPr>
              <w:jc w:val="center"/>
            </w:pPr>
            <w:r>
              <w:t>Place dans</w:t>
            </w:r>
          </w:p>
          <w:p w:rsidR="004A3A84" w:rsidRDefault="004A3A84">
            <w:pPr>
              <w:jc w:val="center"/>
            </w:pPr>
            <w:r>
              <w:t xml:space="preserve"> la finale</w:t>
            </w:r>
          </w:p>
        </w:tc>
        <w:tc>
          <w:tcPr>
            <w:tcW w:w="1843" w:type="dxa"/>
            <w:shd w:val="clear" w:color="auto" w:fill="BDD6EE" w:themeFill="accent1" w:themeFillTint="66"/>
            <w:hideMark/>
          </w:tcPr>
          <w:p w:rsidR="004A3A84" w:rsidRDefault="004A3A84">
            <w:pPr>
              <w:jc w:val="center"/>
            </w:pPr>
            <w:r>
              <w:t>Numéro du chat</w:t>
            </w:r>
          </w:p>
          <w:p w:rsidR="004A3A84" w:rsidRDefault="00E80D9F" w:rsidP="00E80D9F">
            <w:pPr>
              <w:jc w:val="center"/>
            </w:pPr>
            <w:r>
              <w:t xml:space="preserve"> </w:t>
            </w:r>
          </w:p>
        </w:tc>
        <w:tc>
          <w:tcPr>
            <w:tcW w:w="1985" w:type="dxa"/>
            <w:shd w:val="clear" w:color="auto" w:fill="BDD6EE" w:themeFill="accent1" w:themeFillTint="66"/>
            <w:hideMark/>
          </w:tcPr>
          <w:p w:rsidR="004A3A84" w:rsidRDefault="004A3A84">
            <w:pPr>
              <w:jc w:val="center"/>
            </w:pPr>
            <w:r>
              <w:t>qualificatif</w:t>
            </w:r>
          </w:p>
        </w:tc>
      </w:tr>
      <w:tr w:rsidR="004A3A84" w:rsidTr="00886540">
        <w:tc>
          <w:tcPr>
            <w:tcW w:w="5387" w:type="dxa"/>
            <w:vMerge/>
            <w:tcBorders>
              <w:top w:val="single" w:sz="4" w:space="0" w:color="auto"/>
              <w:left w:val="single" w:sz="4" w:space="0" w:color="auto"/>
              <w:bottom w:val="single" w:sz="4" w:space="0" w:color="auto"/>
              <w:right w:val="single" w:sz="4" w:space="0" w:color="auto"/>
            </w:tcBorders>
          </w:tcPr>
          <w:p w:rsidR="004A3A84" w:rsidRDefault="004A3A84">
            <w:pPr>
              <w:jc w:val="center"/>
            </w:pPr>
          </w:p>
        </w:tc>
        <w:tc>
          <w:tcPr>
            <w:tcW w:w="1134" w:type="dxa"/>
            <w:tcBorders>
              <w:left w:val="single" w:sz="4" w:space="0" w:color="auto"/>
            </w:tcBorders>
            <w:hideMark/>
          </w:tcPr>
          <w:p w:rsidR="004A3A84" w:rsidRDefault="004A3A84">
            <w:pPr>
              <w:jc w:val="center"/>
            </w:pPr>
            <w:r>
              <w:t>1</w:t>
            </w:r>
          </w:p>
        </w:tc>
        <w:tc>
          <w:tcPr>
            <w:tcW w:w="1843" w:type="dxa"/>
          </w:tcPr>
          <w:p w:rsidR="004A3A84" w:rsidRDefault="00E80D9F">
            <w:pPr>
              <w:jc w:val="center"/>
            </w:pPr>
            <w:r>
              <w:t>89</w:t>
            </w:r>
          </w:p>
        </w:tc>
        <w:tc>
          <w:tcPr>
            <w:tcW w:w="1985" w:type="dxa"/>
            <w:hideMark/>
          </w:tcPr>
          <w:p w:rsidR="004A3A84" w:rsidRDefault="004A3A84">
            <w:pPr>
              <w:jc w:val="center"/>
            </w:pPr>
            <w:r>
              <w:t>Ex 1</w:t>
            </w:r>
          </w:p>
        </w:tc>
      </w:tr>
      <w:tr w:rsidR="004A3A84" w:rsidTr="00886540">
        <w:tc>
          <w:tcPr>
            <w:tcW w:w="5387" w:type="dxa"/>
            <w:vMerge/>
            <w:tcBorders>
              <w:top w:val="single" w:sz="4" w:space="0" w:color="auto"/>
              <w:left w:val="single" w:sz="4" w:space="0" w:color="auto"/>
              <w:bottom w:val="single" w:sz="4" w:space="0" w:color="auto"/>
              <w:right w:val="single" w:sz="4" w:space="0" w:color="auto"/>
            </w:tcBorders>
          </w:tcPr>
          <w:p w:rsidR="004A3A84" w:rsidRDefault="004A3A84">
            <w:pPr>
              <w:jc w:val="center"/>
            </w:pPr>
          </w:p>
        </w:tc>
        <w:tc>
          <w:tcPr>
            <w:tcW w:w="1134" w:type="dxa"/>
            <w:tcBorders>
              <w:left w:val="single" w:sz="4" w:space="0" w:color="auto"/>
            </w:tcBorders>
            <w:hideMark/>
          </w:tcPr>
          <w:p w:rsidR="004A3A84" w:rsidRDefault="004A3A84">
            <w:pPr>
              <w:jc w:val="center"/>
            </w:pPr>
            <w:r>
              <w:t>2</w:t>
            </w:r>
          </w:p>
        </w:tc>
        <w:tc>
          <w:tcPr>
            <w:tcW w:w="1843" w:type="dxa"/>
          </w:tcPr>
          <w:p w:rsidR="004A3A84" w:rsidRDefault="00E80D9F">
            <w:pPr>
              <w:jc w:val="center"/>
            </w:pPr>
            <w:r>
              <w:t>91</w:t>
            </w:r>
          </w:p>
        </w:tc>
        <w:tc>
          <w:tcPr>
            <w:tcW w:w="1985" w:type="dxa"/>
            <w:hideMark/>
          </w:tcPr>
          <w:p w:rsidR="004A3A84" w:rsidRDefault="004A3A84" w:rsidP="006201E8">
            <w:pPr>
              <w:jc w:val="center"/>
            </w:pPr>
            <w:r>
              <w:t xml:space="preserve">Ex 1 </w:t>
            </w:r>
          </w:p>
        </w:tc>
      </w:tr>
      <w:tr w:rsidR="004A3A84" w:rsidTr="00886540">
        <w:tc>
          <w:tcPr>
            <w:tcW w:w="5387" w:type="dxa"/>
            <w:vMerge/>
            <w:tcBorders>
              <w:top w:val="single" w:sz="4" w:space="0" w:color="auto"/>
              <w:left w:val="single" w:sz="4" w:space="0" w:color="auto"/>
              <w:bottom w:val="single" w:sz="4" w:space="0" w:color="auto"/>
              <w:right w:val="single" w:sz="4" w:space="0" w:color="auto"/>
            </w:tcBorders>
          </w:tcPr>
          <w:p w:rsidR="004A3A84" w:rsidRDefault="004A3A84">
            <w:pPr>
              <w:jc w:val="center"/>
            </w:pPr>
          </w:p>
        </w:tc>
        <w:tc>
          <w:tcPr>
            <w:tcW w:w="1134" w:type="dxa"/>
            <w:tcBorders>
              <w:left w:val="single" w:sz="4" w:space="0" w:color="auto"/>
            </w:tcBorders>
            <w:hideMark/>
          </w:tcPr>
          <w:p w:rsidR="004A3A84" w:rsidRDefault="004A3A84">
            <w:pPr>
              <w:jc w:val="center"/>
            </w:pPr>
            <w:r>
              <w:t>3</w:t>
            </w:r>
          </w:p>
        </w:tc>
        <w:tc>
          <w:tcPr>
            <w:tcW w:w="1843" w:type="dxa"/>
          </w:tcPr>
          <w:p w:rsidR="004A3A84" w:rsidRDefault="00E80D9F">
            <w:pPr>
              <w:jc w:val="center"/>
            </w:pPr>
            <w:r>
              <w:t>39</w:t>
            </w:r>
          </w:p>
        </w:tc>
        <w:tc>
          <w:tcPr>
            <w:tcW w:w="1985" w:type="dxa"/>
            <w:hideMark/>
          </w:tcPr>
          <w:p w:rsidR="004A3A84" w:rsidRDefault="004A3A84">
            <w:pPr>
              <w:jc w:val="center"/>
            </w:pPr>
            <w:r>
              <w:t>Ex 1</w:t>
            </w:r>
          </w:p>
        </w:tc>
      </w:tr>
      <w:tr w:rsidR="004A3A84" w:rsidTr="00886540">
        <w:tc>
          <w:tcPr>
            <w:tcW w:w="5387" w:type="dxa"/>
            <w:vMerge/>
            <w:tcBorders>
              <w:top w:val="single" w:sz="4" w:space="0" w:color="auto"/>
              <w:left w:val="single" w:sz="4" w:space="0" w:color="auto"/>
              <w:bottom w:val="single" w:sz="4" w:space="0" w:color="auto"/>
              <w:right w:val="single" w:sz="4" w:space="0" w:color="auto"/>
            </w:tcBorders>
          </w:tcPr>
          <w:p w:rsidR="004A3A84" w:rsidRDefault="004A3A84">
            <w:pPr>
              <w:jc w:val="center"/>
            </w:pPr>
          </w:p>
        </w:tc>
        <w:tc>
          <w:tcPr>
            <w:tcW w:w="1134" w:type="dxa"/>
            <w:tcBorders>
              <w:left w:val="single" w:sz="4" w:space="0" w:color="auto"/>
            </w:tcBorders>
            <w:hideMark/>
          </w:tcPr>
          <w:p w:rsidR="004A3A84" w:rsidRDefault="004A3A84">
            <w:pPr>
              <w:jc w:val="center"/>
            </w:pPr>
            <w:r>
              <w:t>4</w:t>
            </w:r>
          </w:p>
        </w:tc>
        <w:tc>
          <w:tcPr>
            <w:tcW w:w="1843" w:type="dxa"/>
          </w:tcPr>
          <w:p w:rsidR="004A3A84" w:rsidRDefault="00E80D9F">
            <w:pPr>
              <w:jc w:val="center"/>
            </w:pPr>
            <w:r>
              <w:t>194</w:t>
            </w:r>
          </w:p>
        </w:tc>
        <w:tc>
          <w:tcPr>
            <w:tcW w:w="1985" w:type="dxa"/>
            <w:hideMark/>
          </w:tcPr>
          <w:p w:rsidR="004A3A84" w:rsidRDefault="004A3A84">
            <w:pPr>
              <w:jc w:val="center"/>
            </w:pPr>
            <w:r>
              <w:t>Ex 1</w:t>
            </w:r>
          </w:p>
        </w:tc>
      </w:tr>
      <w:tr w:rsidR="004A3A84" w:rsidTr="00886540">
        <w:tc>
          <w:tcPr>
            <w:tcW w:w="5387" w:type="dxa"/>
            <w:vMerge/>
            <w:tcBorders>
              <w:top w:val="single" w:sz="4" w:space="0" w:color="auto"/>
              <w:left w:val="single" w:sz="4" w:space="0" w:color="auto"/>
              <w:bottom w:val="single" w:sz="4" w:space="0" w:color="auto"/>
              <w:right w:val="single" w:sz="4" w:space="0" w:color="auto"/>
            </w:tcBorders>
          </w:tcPr>
          <w:p w:rsidR="004A3A84" w:rsidRDefault="004A3A84">
            <w:pPr>
              <w:jc w:val="center"/>
            </w:pPr>
          </w:p>
        </w:tc>
        <w:tc>
          <w:tcPr>
            <w:tcW w:w="1134" w:type="dxa"/>
            <w:tcBorders>
              <w:left w:val="single" w:sz="4" w:space="0" w:color="auto"/>
            </w:tcBorders>
            <w:hideMark/>
          </w:tcPr>
          <w:p w:rsidR="004A3A84" w:rsidRDefault="004A3A84">
            <w:pPr>
              <w:jc w:val="center"/>
            </w:pPr>
            <w:r>
              <w:t>5</w:t>
            </w:r>
          </w:p>
        </w:tc>
        <w:tc>
          <w:tcPr>
            <w:tcW w:w="1843" w:type="dxa"/>
          </w:tcPr>
          <w:p w:rsidR="004A3A84" w:rsidRDefault="00E80D9F">
            <w:pPr>
              <w:jc w:val="center"/>
            </w:pPr>
            <w:r>
              <w:t>256</w:t>
            </w:r>
          </w:p>
        </w:tc>
        <w:tc>
          <w:tcPr>
            <w:tcW w:w="1985" w:type="dxa"/>
            <w:hideMark/>
          </w:tcPr>
          <w:p w:rsidR="004A3A84" w:rsidRDefault="004A3A84">
            <w:pPr>
              <w:jc w:val="center"/>
            </w:pPr>
            <w:r>
              <w:t>Ex 1</w:t>
            </w:r>
          </w:p>
        </w:tc>
      </w:tr>
      <w:tr w:rsidR="004A3A84" w:rsidTr="00886540">
        <w:tc>
          <w:tcPr>
            <w:tcW w:w="5387" w:type="dxa"/>
            <w:vMerge/>
            <w:tcBorders>
              <w:top w:val="single" w:sz="4" w:space="0" w:color="auto"/>
              <w:left w:val="single" w:sz="4" w:space="0" w:color="auto"/>
              <w:bottom w:val="single" w:sz="4" w:space="0" w:color="auto"/>
              <w:right w:val="single" w:sz="4" w:space="0" w:color="auto"/>
            </w:tcBorders>
          </w:tcPr>
          <w:p w:rsidR="004A3A84" w:rsidRDefault="004A3A84">
            <w:pPr>
              <w:jc w:val="center"/>
            </w:pPr>
          </w:p>
        </w:tc>
        <w:tc>
          <w:tcPr>
            <w:tcW w:w="1134" w:type="dxa"/>
            <w:tcBorders>
              <w:left w:val="single" w:sz="4" w:space="0" w:color="auto"/>
            </w:tcBorders>
            <w:hideMark/>
          </w:tcPr>
          <w:p w:rsidR="004A3A84" w:rsidRDefault="004A3A84">
            <w:pPr>
              <w:jc w:val="center"/>
            </w:pPr>
            <w:r>
              <w:t>6</w:t>
            </w:r>
          </w:p>
        </w:tc>
        <w:tc>
          <w:tcPr>
            <w:tcW w:w="1843" w:type="dxa"/>
          </w:tcPr>
          <w:p w:rsidR="004A3A84" w:rsidRDefault="00E80D9F">
            <w:pPr>
              <w:jc w:val="center"/>
            </w:pPr>
            <w:r>
              <w:t>173</w:t>
            </w:r>
          </w:p>
        </w:tc>
        <w:tc>
          <w:tcPr>
            <w:tcW w:w="1985" w:type="dxa"/>
            <w:hideMark/>
          </w:tcPr>
          <w:p w:rsidR="004A3A84" w:rsidRDefault="004A3A84">
            <w:pPr>
              <w:jc w:val="center"/>
            </w:pPr>
            <w:r>
              <w:t>Ex 1</w:t>
            </w:r>
          </w:p>
        </w:tc>
      </w:tr>
      <w:tr w:rsidR="004A3A84" w:rsidTr="00886540">
        <w:tc>
          <w:tcPr>
            <w:tcW w:w="5387" w:type="dxa"/>
            <w:vMerge/>
            <w:tcBorders>
              <w:top w:val="single" w:sz="4" w:space="0" w:color="auto"/>
              <w:left w:val="single" w:sz="4" w:space="0" w:color="auto"/>
              <w:bottom w:val="single" w:sz="4" w:space="0" w:color="auto"/>
              <w:right w:val="single" w:sz="4" w:space="0" w:color="auto"/>
            </w:tcBorders>
          </w:tcPr>
          <w:p w:rsidR="004A3A84" w:rsidRDefault="004A3A84">
            <w:pPr>
              <w:jc w:val="center"/>
            </w:pPr>
          </w:p>
        </w:tc>
        <w:tc>
          <w:tcPr>
            <w:tcW w:w="1134" w:type="dxa"/>
            <w:tcBorders>
              <w:left w:val="single" w:sz="4" w:space="0" w:color="auto"/>
            </w:tcBorders>
            <w:hideMark/>
          </w:tcPr>
          <w:p w:rsidR="004A3A84" w:rsidRDefault="004A3A84">
            <w:pPr>
              <w:jc w:val="center"/>
            </w:pPr>
            <w:r>
              <w:t>7</w:t>
            </w:r>
          </w:p>
        </w:tc>
        <w:tc>
          <w:tcPr>
            <w:tcW w:w="1843" w:type="dxa"/>
          </w:tcPr>
          <w:p w:rsidR="004A3A84" w:rsidRDefault="00E80D9F">
            <w:pPr>
              <w:jc w:val="center"/>
            </w:pPr>
            <w:r>
              <w:t>265</w:t>
            </w:r>
          </w:p>
        </w:tc>
        <w:tc>
          <w:tcPr>
            <w:tcW w:w="1985" w:type="dxa"/>
            <w:hideMark/>
          </w:tcPr>
          <w:p w:rsidR="004A3A84" w:rsidRDefault="004A3A84">
            <w:pPr>
              <w:jc w:val="center"/>
            </w:pPr>
            <w:r>
              <w:t>Ex 1</w:t>
            </w:r>
          </w:p>
        </w:tc>
      </w:tr>
      <w:tr w:rsidR="004A3A84" w:rsidTr="00886540">
        <w:tc>
          <w:tcPr>
            <w:tcW w:w="5387" w:type="dxa"/>
            <w:vMerge/>
            <w:tcBorders>
              <w:top w:val="single" w:sz="4" w:space="0" w:color="auto"/>
              <w:left w:val="single" w:sz="4" w:space="0" w:color="auto"/>
              <w:bottom w:val="single" w:sz="4" w:space="0" w:color="auto"/>
              <w:right w:val="single" w:sz="4" w:space="0" w:color="auto"/>
            </w:tcBorders>
          </w:tcPr>
          <w:p w:rsidR="004A3A84" w:rsidRDefault="004A3A84">
            <w:pPr>
              <w:jc w:val="center"/>
            </w:pPr>
          </w:p>
        </w:tc>
        <w:tc>
          <w:tcPr>
            <w:tcW w:w="1134" w:type="dxa"/>
            <w:tcBorders>
              <w:left w:val="single" w:sz="4" w:space="0" w:color="auto"/>
            </w:tcBorders>
            <w:hideMark/>
          </w:tcPr>
          <w:p w:rsidR="004A3A84" w:rsidRDefault="004A3A84">
            <w:pPr>
              <w:jc w:val="center"/>
            </w:pPr>
            <w:r>
              <w:t>8</w:t>
            </w:r>
          </w:p>
        </w:tc>
        <w:tc>
          <w:tcPr>
            <w:tcW w:w="1843" w:type="dxa"/>
          </w:tcPr>
          <w:p w:rsidR="004A3A84" w:rsidRDefault="00E80D9F">
            <w:pPr>
              <w:jc w:val="center"/>
            </w:pPr>
            <w:r>
              <w:t>184</w:t>
            </w:r>
          </w:p>
        </w:tc>
        <w:tc>
          <w:tcPr>
            <w:tcW w:w="1985" w:type="dxa"/>
            <w:hideMark/>
          </w:tcPr>
          <w:p w:rsidR="004A3A84" w:rsidRDefault="004A3A84">
            <w:pPr>
              <w:jc w:val="center"/>
            </w:pPr>
            <w:r>
              <w:t>Ex1</w:t>
            </w:r>
          </w:p>
        </w:tc>
      </w:tr>
      <w:tr w:rsidR="004A3A84" w:rsidTr="00886540">
        <w:tc>
          <w:tcPr>
            <w:tcW w:w="5387" w:type="dxa"/>
            <w:vMerge/>
            <w:tcBorders>
              <w:top w:val="single" w:sz="4" w:space="0" w:color="auto"/>
              <w:left w:val="single" w:sz="4" w:space="0" w:color="auto"/>
              <w:bottom w:val="single" w:sz="4" w:space="0" w:color="auto"/>
              <w:right w:val="single" w:sz="4" w:space="0" w:color="auto"/>
            </w:tcBorders>
          </w:tcPr>
          <w:p w:rsidR="004A3A84" w:rsidRDefault="004A3A84">
            <w:pPr>
              <w:jc w:val="center"/>
            </w:pPr>
          </w:p>
        </w:tc>
        <w:tc>
          <w:tcPr>
            <w:tcW w:w="1134" w:type="dxa"/>
            <w:tcBorders>
              <w:left w:val="single" w:sz="4" w:space="0" w:color="auto"/>
            </w:tcBorders>
            <w:hideMark/>
          </w:tcPr>
          <w:p w:rsidR="004A3A84" w:rsidRDefault="004A3A84">
            <w:pPr>
              <w:jc w:val="center"/>
            </w:pPr>
            <w:r>
              <w:t>9</w:t>
            </w:r>
          </w:p>
        </w:tc>
        <w:tc>
          <w:tcPr>
            <w:tcW w:w="1843" w:type="dxa"/>
          </w:tcPr>
          <w:p w:rsidR="004A3A84" w:rsidRDefault="00E80D9F">
            <w:pPr>
              <w:jc w:val="center"/>
            </w:pPr>
            <w:r>
              <w:t>25</w:t>
            </w:r>
          </w:p>
        </w:tc>
        <w:tc>
          <w:tcPr>
            <w:tcW w:w="1985" w:type="dxa"/>
            <w:hideMark/>
          </w:tcPr>
          <w:p w:rsidR="004A3A84" w:rsidRDefault="004A3A84">
            <w:pPr>
              <w:jc w:val="center"/>
            </w:pPr>
            <w:r>
              <w:t>Ex1</w:t>
            </w:r>
          </w:p>
        </w:tc>
      </w:tr>
      <w:tr w:rsidR="004A3A84" w:rsidTr="00886540">
        <w:trPr>
          <w:trHeight w:val="2889"/>
        </w:trPr>
        <w:tc>
          <w:tcPr>
            <w:tcW w:w="5387" w:type="dxa"/>
            <w:vMerge/>
            <w:tcBorders>
              <w:top w:val="single" w:sz="4" w:space="0" w:color="auto"/>
              <w:left w:val="single" w:sz="4" w:space="0" w:color="auto"/>
              <w:bottom w:val="single" w:sz="4" w:space="0" w:color="auto"/>
              <w:right w:val="single" w:sz="4" w:space="0" w:color="auto"/>
            </w:tcBorders>
          </w:tcPr>
          <w:p w:rsidR="004A3A84" w:rsidRDefault="004A3A84">
            <w:pPr>
              <w:jc w:val="center"/>
            </w:pPr>
          </w:p>
        </w:tc>
        <w:tc>
          <w:tcPr>
            <w:tcW w:w="1134" w:type="dxa"/>
            <w:tcBorders>
              <w:left w:val="single" w:sz="4" w:space="0" w:color="auto"/>
            </w:tcBorders>
            <w:hideMark/>
          </w:tcPr>
          <w:p w:rsidR="004A3A84" w:rsidRDefault="004A3A84">
            <w:pPr>
              <w:jc w:val="center"/>
            </w:pPr>
            <w:r>
              <w:t>10</w:t>
            </w:r>
          </w:p>
        </w:tc>
        <w:tc>
          <w:tcPr>
            <w:tcW w:w="1843" w:type="dxa"/>
          </w:tcPr>
          <w:p w:rsidR="004A3A84" w:rsidRDefault="00E80D9F">
            <w:pPr>
              <w:jc w:val="center"/>
            </w:pPr>
            <w:r>
              <w:t>257</w:t>
            </w:r>
          </w:p>
        </w:tc>
        <w:tc>
          <w:tcPr>
            <w:tcW w:w="1985" w:type="dxa"/>
            <w:hideMark/>
          </w:tcPr>
          <w:p w:rsidR="004A3A84" w:rsidRDefault="004A3A84">
            <w:pPr>
              <w:jc w:val="center"/>
            </w:pPr>
            <w:r>
              <w:t>Ex1</w:t>
            </w:r>
          </w:p>
        </w:tc>
      </w:tr>
    </w:tbl>
    <w:p w:rsidR="006201E8" w:rsidRDefault="006201E8" w:rsidP="006201E8"/>
    <w:p w:rsidR="006201E8" w:rsidRDefault="006201E8" w:rsidP="006201E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3"/>
        <w:gridCol w:w="6775"/>
      </w:tblGrid>
      <w:tr w:rsidR="004A3A84" w:rsidRPr="004A3A84" w:rsidTr="004A3A84">
        <w:trPr>
          <w:trHeight w:val="6054"/>
        </w:trPr>
        <w:tc>
          <w:tcPr>
            <w:tcW w:w="2943" w:type="dxa"/>
          </w:tcPr>
          <w:p w:rsidR="004A3A84" w:rsidRPr="00C65EBF" w:rsidRDefault="004A3A84" w:rsidP="004A3A84">
            <w:r w:rsidRPr="00C65EBF">
              <w:lastRenderedPageBreak/>
              <w:t>Best In Show de la spéciale:</w:t>
            </w:r>
          </w:p>
          <w:p w:rsidR="004A3A84" w:rsidRDefault="004A3A84" w:rsidP="004A3A84"/>
          <w:p w:rsidR="004A3A84" w:rsidRPr="006201E8" w:rsidRDefault="004A3A84" w:rsidP="004A3A84">
            <w:r w:rsidRPr="006201E8">
              <w:t>Femelle 3/6 :</w:t>
            </w:r>
            <w:r>
              <w:t xml:space="preserve"> </w:t>
            </w:r>
            <w:r w:rsidR="00E80D9F">
              <w:t>265</w:t>
            </w:r>
          </w:p>
          <w:p w:rsidR="004A3A84" w:rsidRDefault="004A3A84" w:rsidP="004A3A84"/>
          <w:p w:rsidR="004A3A84" w:rsidRPr="006201E8" w:rsidRDefault="004A3A84" w:rsidP="004A3A84">
            <w:r w:rsidRPr="006201E8">
              <w:t>Male 3/6 :</w:t>
            </w:r>
            <w:r>
              <w:t xml:space="preserve"> </w:t>
            </w:r>
            <w:r w:rsidR="00E80D9F">
              <w:t>194</w:t>
            </w:r>
          </w:p>
          <w:p w:rsidR="004A3A84" w:rsidRDefault="004A3A84" w:rsidP="004A3A84"/>
          <w:p w:rsidR="004A3A84" w:rsidRPr="006201E8" w:rsidRDefault="004A3A84" w:rsidP="004A3A84">
            <w:r w:rsidRPr="006201E8">
              <w:t>Femelle 6/10 :</w:t>
            </w:r>
            <w:r>
              <w:t xml:space="preserve"> </w:t>
            </w:r>
            <w:r w:rsidR="00E80D9F">
              <w:t>91</w:t>
            </w:r>
          </w:p>
          <w:p w:rsidR="004A3A84" w:rsidRDefault="004A3A84" w:rsidP="004A3A84"/>
          <w:p w:rsidR="004A3A84" w:rsidRDefault="004A3A84" w:rsidP="004A3A84">
            <w:r w:rsidRPr="006201E8">
              <w:t>Male 6/10 :</w:t>
            </w:r>
            <w:r>
              <w:t xml:space="preserve"> </w:t>
            </w:r>
            <w:r w:rsidR="00E80D9F">
              <w:t>39</w:t>
            </w:r>
          </w:p>
          <w:p w:rsidR="004A3A84" w:rsidRDefault="004A3A84" w:rsidP="004A3A84"/>
          <w:p w:rsidR="004A3A84" w:rsidRDefault="004A3A84" w:rsidP="004A3A84">
            <w:r w:rsidRPr="006201E8">
              <w:t xml:space="preserve"> Femelle adulte</w:t>
            </w:r>
            <w:r>
              <w:t xml:space="preserve"> : </w:t>
            </w:r>
            <w:r w:rsidR="00E80D9F">
              <w:t>89</w:t>
            </w:r>
          </w:p>
          <w:p w:rsidR="00E80D9F" w:rsidRDefault="00E80D9F" w:rsidP="004A3A84"/>
          <w:p w:rsidR="004A3A84" w:rsidRDefault="004A3A84" w:rsidP="004A3A84">
            <w:r>
              <w:t xml:space="preserve">Male adulte : </w:t>
            </w:r>
            <w:r w:rsidR="00E80D9F">
              <w:t>25</w:t>
            </w:r>
          </w:p>
          <w:p w:rsidR="00E80D9F" w:rsidRDefault="00E80D9F" w:rsidP="004A3A84"/>
          <w:p w:rsidR="004A3A84" w:rsidRDefault="004A3A84" w:rsidP="004A3A84">
            <w:r>
              <w:t xml:space="preserve">Femelle Neutre : </w:t>
            </w:r>
            <w:r w:rsidR="00E80D9F">
              <w:t>173</w:t>
            </w:r>
          </w:p>
          <w:p w:rsidR="004A3A84" w:rsidRDefault="004A3A84" w:rsidP="004A3A84"/>
          <w:p w:rsidR="004A3A84" w:rsidRDefault="004A3A84" w:rsidP="004A3A84">
            <w:r>
              <w:t xml:space="preserve">Male Neutre : </w:t>
            </w:r>
            <w:r w:rsidR="00E80D9F">
              <w:t>184</w:t>
            </w:r>
          </w:p>
          <w:p w:rsidR="00E80D9F" w:rsidRDefault="00E80D9F" w:rsidP="004A3A84"/>
          <w:p w:rsidR="004A3A84" w:rsidRDefault="004A3A84" w:rsidP="004A3A84">
            <w:r>
              <w:t xml:space="preserve">Honneur : </w:t>
            </w:r>
            <w:r w:rsidR="00E80D9F">
              <w:t>256</w:t>
            </w:r>
          </w:p>
          <w:p w:rsidR="004A3A84" w:rsidRPr="004A3A84" w:rsidRDefault="004A3A84" w:rsidP="006201E8"/>
        </w:tc>
        <w:tc>
          <w:tcPr>
            <w:tcW w:w="6835" w:type="dxa"/>
          </w:tcPr>
          <w:p w:rsidR="004A3A84" w:rsidRDefault="004A3A84" w:rsidP="006201E8">
            <w:pPr>
              <w:rPr>
                <w:noProof/>
                <w:lang w:eastAsia="fr-FR"/>
              </w:rPr>
            </w:pPr>
            <w:r>
              <w:rPr>
                <w:noProof/>
                <w:lang w:eastAsia="fr-FR"/>
              </w:rPr>
              <w:t xml:space="preserve">          </w:t>
            </w:r>
            <w:r w:rsidR="001C5415" w:rsidRPr="00CE237F">
              <w:rPr>
                <w:noProof/>
                <w:lang w:eastAsia="fr-FR"/>
              </w:rPr>
              <w:drawing>
                <wp:inline distT="0" distB="0" distL="0" distR="0" wp14:anchorId="282D02FD" wp14:editId="61D85FED">
                  <wp:extent cx="3362325" cy="3777343"/>
                  <wp:effectExtent l="0" t="0" r="0" b="0"/>
                  <wp:docPr id="15" name="Image 15" descr="C:\Users\Brigitte\AppData\Local\Temp\71C0915E-BDF5-48E9-BE18-230F37205CFB_1_201_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igitte\AppData\Local\Temp\71C0915E-BDF5-48E9-BE18-230F37205CFB_1_201_a.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046" t="13223" b="10992"/>
                          <a:stretch/>
                        </pic:blipFill>
                        <pic:spPr bwMode="auto">
                          <a:xfrm>
                            <a:off x="0" y="0"/>
                            <a:ext cx="3366309" cy="3781819"/>
                          </a:xfrm>
                          <a:prstGeom prst="rect">
                            <a:avLst/>
                          </a:prstGeom>
                          <a:noFill/>
                          <a:ln>
                            <a:noFill/>
                          </a:ln>
                          <a:extLst>
                            <a:ext uri="{53640926-AAD7-44D8-BBD7-CCE9431645EC}">
                              <a14:shadowObscured xmlns:a14="http://schemas.microsoft.com/office/drawing/2010/main"/>
                            </a:ext>
                          </a:extLst>
                        </pic:spPr>
                      </pic:pic>
                    </a:graphicData>
                  </a:graphic>
                </wp:inline>
              </w:drawing>
            </w:r>
          </w:p>
          <w:p w:rsidR="001C5415" w:rsidRDefault="001C5415" w:rsidP="006201E8"/>
          <w:p w:rsidR="001C5415" w:rsidRPr="004A3A84" w:rsidRDefault="001C5415" w:rsidP="006201E8">
            <w:r>
              <w:t xml:space="preserve">N°  265- </w:t>
            </w:r>
            <w:r w:rsidRPr="001C5415">
              <w:t>SWEETY DE LILLY-CHERRY</w:t>
            </w:r>
            <w:r>
              <w:t xml:space="preserve">  </w:t>
            </w:r>
            <w:r w:rsidRPr="001C5415">
              <w:t>7ème de la Spéciale</w:t>
            </w:r>
          </w:p>
        </w:tc>
      </w:tr>
    </w:tbl>
    <w:p w:rsidR="00C65EBF" w:rsidRPr="004A3A84" w:rsidRDefault="00C65EBF" w:rsidP="006201E8"/>
    <w:p w:rsidR="002C1893" w:rsidRDefault="002C1893" w:rsidP="009A27BF">
      <w:pPr>
        <w:pStyle w:val="Titre1"/>
      </w:pPr>
      <w:r w:rsidRPr="002C1893">
        <w:t>Synthèse des jugements 3 descendants d’un même reproducteu</w:t>
      </w:r>
      <w:r>
        <w:t>r</w:t>
      </w:r>
    </w:p>
    <w:p w:rsidR="00EA49F4" w:rsidRDefault="006F6286" w:rsidP="00502DEB">
      <w:pPr>
        <w:pStyle w:val="Paragraphedeliste"/>
        <w:numPr>
          <w:ilvl w:val="0"/>
          <w:numId w:val="5"/>
        </w:numPr>
        <w:spacing w:before="240"/>
        <w:ind w:left="426"/>
        <w:rPr>
          <w:color w:val="404040" w:themeColor="text1" w:themeTint="BF"/>
        </w:rPr>
      </w:pPr>
      <w:r w:rsidRPr="006F6286">
        <w:t xml:space="preserve">Appréciations globales sur la qualité, l’homogénéité, </w:t>
      </w:r>
      <w:r w:rsidR="008B60F4">
        <w:t xml:space="preserve">etc. </w:t>
      </w:r>
      <w:r w:rsidR="00AF1865">
        <w:t>des lots 3 descendants</w:t>
      </w:r>
      <w:r w:rsidR="00AF1865" w:rsidRPr="00A731CA">
        <w:rPr>
          <w:i/>
          <w:color w:val="5B9BD5" w:themeColor="accent1"/>
        </w:rPr>
        <w:br/>
      </w:r>
      <w:r w:rsidR="002116BB" w:rsidRPr="00436118">
        <w:rPr>
          <w:color w:val="404040" w:themeColor="text1" w:themeTint="BF"/>
        </w:rPr>
        <w:t>- Notions de transmission / homog</w:t>
      </w:r>
      <w:r w:rsidR="002116BB" w:rsidRPr="00436118">
        <w:rPr>
          <w:rFonts w:hint="cs"/>
          <w:color w:val="404040" w:themeColor="text1" w:themeTint="BF"/>
        </w:rPr>
        <w:t>é</w:t>
      </w:r>
      <w:r w:rsidR="002116BB" w:rsidRPr="00436118">
        <w:rPr>
          <w:color w:val="404040" w:themeColor="text1" w:themeTint="BF"/>
        </w:rPr>
        <w:t>n</w:t>
      </w:r>
      <w:r w:rsidR="002116BB" w:rsidRPr="00436118">
        <w:rPr>
          <w:rFonts w:hint="cs"/>
          <w:color w:val="404040" w:themeColor="text1" w:themeTint="BF"/>
        </w:rPr>
        <w:t>é</w:t>
      </w:r>
      <w:r w:rsidR="002116BB" w:rsidRPr="00436118">
        <w:rPr>
          <w:color w:val="404040" w:themeColor="text1" w:themeTint="BF"/>
        </w:rPr>
        <w:t>it</w:t>
      </w:r>
      <w:r w:rsidR="002116BB" w:rsidRPr="00436118">
        <w:rPr>
          <w:rFonts w:hint="cs"/>
          <w:color w:val="404040" w:themeColor="text1" w:themeTint="BF"/>
        </w:rPr>
        <w:t>é</w:t>
      </w:r>
      <w:r w:rsidR="002116BB" w:rsidRPr="00436118">
        <w:rPr>
          <w:color w:val="404040" w:themeColor="text1" w:themeTint="BF"/>
        </w:rPr>
        <w:t xml:space="preserve"> / travail d'</w:t>
      </w:r>
      <w:r w:rsidR="002116BB" w:rsidRPr="00436118">
        <w:rPr>
          <w:rFonts w:hint="cs"/>
          <w:color w:val="404040" w:themeColor="text1" w:themeTint="BF"/>
        </w:rPr>
        <w:t>é</w:t>
      </w:r>
      <w:r w:rsidR="002116BB" w:rsidRPr="00436118">
        <w:rPr>
          <w:color w:val="404040" w:themeColor="text1" w:themeTint="BF"/>
        </w:rPr>
        <w:t>levage</w:t>
      </w:r>
      <w:r w:rsidR="00C322F9" w:rsidRPr="00436118">
        <w:rPr>
          <w:color w:val="404040" w:themeColor="text1" w:themeTint="BF"/>
        </w:rPr>
        <w:t xml:space="preserve"> / « empreinte</w:t>
      </w:r>
      <w:r w:rsidR="00AF1865" w:rsidRPr="00436118">
        <w:rPr>
          <w:color w:val="404040" w:themeColor="text1" w:themeTint="BF"/>
        </w:rPr>
        <w:t> » du reproducteur.</w:t>
      </w:r>
    </w:p>
    <w:p w:rsidR="00552F80" w:rsidRPr="008C45D0" w:rsidRDefault="008C45D0" w:rsidP="00502DEB">
      <w:pPr>
        <w:ind w:right="-1"/>
        <w:jc w:val="both"/>
      </w:pPr>
      <w:r w:rsidRPr="008C45D0">
        <w:t>1 lot d’élevage</w:t>
      </w:r>
    </w:p>
    <w:p w:rsidR="002C1893" w:rsidRDefault="002C1893" w:rsidP="009A27BF">
      <w:pPr>
        <w:pStyle w:val="Titre1"/>
      </w:pPr>
      <w:r w:rsidRPr="002C1893">
        <w:t>Synthèse des jugements des lots 3 générations</w:t>
      </w:r>
    </w:p>
    <w:p w:rsidR="002C1893" w:rsidRDefault="002C1893" w:rsidP="00AF1865">
      <w:pPr>
        <w:pStyle w:val="Paragraphedeliste"/>
        <w:numPr>
          <w:ilvl w:val="0"/>
          <w:numId w:val="5"/>
        </w:numPr>
        <w:spacing w:before="240"/>
        <w:ind w:left="426"/>
        <w:rPr>
          <w:color w:val="404040" w:themeColor="text1" w:themeTint="BF"/>
        </w:rPr>
      </w:pPr>
      <w:r w:rsidRPr="006F6286">
        <w:t>Appréciations globales sur la qualité, l’homogénéité, l’évolution, la transmission …</w:t>
      </w:r>
      <w:r w:rsidR="00AF1865">
        <w:t xml:space="preserve"> dans les lots</w:t>
      </w:r>
      <w:r w:rsidR="00AF1865" w:rsidRPr="00A731CA">
        <w:rPr>
          <w:i/>
          <w:color w:val="5B9BD5" w:themeColor="accent1"/>
        </w:rPr>
        <w:br/>
      </w:r>
      <w:r w:rsidR="004E4971" w:rsidRPr="00436118">
        <w:rPr>
          <w:color w:val="404040" w:themeColor="text1" w:themeTint="BF"/>
        </w:rPr>
        <w:t xml:space="preserve">- </w:t>
      </w:r>
      <w:r w:rsidR="002116BB" w:rsidRPr="00436118">
        <w:rPr>
          <w:color w:val="404040" w:themeColor="text1" w:themeTint="BF"/>
        </w:rPr>
        <w:t>N</w:t>
      </w:r>
      <w:r w:rsidR="004E4971" w:rsidRPr="00436118">
        <w:rPr>
          <w:color w:val="404040" w:themeColor="text1" w:themeTint="BF"/>
        </w:rPr>
        <w:t>otion</w:t>
      </w:r>
      <w:r w:rsidR="00C322F9" w:rsidRPr="00436118">
        <w:rPr>
          <w:color w:val="404040" w:themeColor="text1" w:themeTint="BF"/>
        </w:rPr>
        <w:t>s</w:t>
      </w:r>
      <w:r w:rsidR="004E4971" w:rsidRPr="00436118">
        <w:rPr>
          <w:color w:val="404040" w:themeColor="text1" w:themeTint="BF"/>
        </w:rPr>
        <w:t xml:space="preserve"> de transmission / </w:t>
      </w:r>
      <w:r w:rsidR="004E4971" w:rsidRPr="00436118">
        <w:rPr>
          <w:rFonts w:hint="cs"/>
          <w:color w:val="404040" w:themeColor="text1" w:themeTint="BF"/>
        </w:rPr>
        <w:t>é</w:t>
      </w:r>
      <w:r w:rsidR="004E4971" w:rsidRPr="00436118">
        <w:rPr>
          <w:color w:val="404040" w:themeColor="text1" w:themeTint="BF"/>
        </w:rPr>
        <w:t>volution / travail d'</w:t>
      </w:r>
      <w:r w:rsidR="004E4971" w:rsidRPr="00436118">
        <w:rPr>
          <w:rFonts w:hint="cs"/>
          <w:color w:val="404040" w:themeColor="text1" w:themeTint="BF"/>
        </w:rPr>
        <w:t>é</w:t>
      </w:r>
      <w:r w:rsidR="004E4971" w:rsidRPr="00436118">
        <w:rPr>
          <w:color w:val="404040" w:themeColor="text1" w:themeTint="BF"/>
        </w:rPr>
        <w:t>levage</w:t>
      </w:r>
      <w:r w:rsidR="00AF1865" w:rsidRPr="00436118">
        <w:rPr>
          <w:color w:val="404040" w:themeColor="text1" w:themeTint="BF"/>
        </w:rPr>
        <w:t>, lignées</w:t>
      </w:r>
      <w:r w:rsidR="002116BB" w:rsidRPr="00436118">
        <w:rPr>
          <w:color w:val="404040" w:themeColor="text1" w:themeTint="BF"/>
        </w:rPr>
        <w:t>.</w:t>
      </w:r>
    </w:p>
    <w:p w:rsidR="00D833F4" w:rsidRPr="008C45D0" w:rsidRDefault="00394B9B" w:rsidP="00D833F4">
      <w:pPr>
        <w:spacing w:before="240"/>
      </w:pPr>
      <w:r w:rsidRPr="00B36209">
        <w:rPr>
          <w:color w:val="FF0000"/>
        </w:rPr>
        <w:t xml:space="preserve"> </w:t>
      </w:r>
      <w:r w:rsidRPr="008C45D0">
        <w:t xml:space="preserve">Un </w:t>
      </w:r>
      <w:r w:rsidR="006F543A" w:rsidRPr="008C45D0">
        <w:t xml:space="preserve">lot de </w:t>
      </w:r>
      <w:r w:rsidR="001C73F7">
        <w:t>3</w:t>
      </w:r>
      <w:r w:rsidR="006F543A" w:rsidRPr="008C45D0">
        <w:t xml:space="preserve"> générations était</w:t>
      </w:r>
      <w:r w:rsidRPr="008C45D0">
        <w:t xml:space="preserve"> présent</w:t>
      </w:r>
      <w:r w:rsidR="006F543A" w:rsidRPr="008C45D0">
        <w:t>.</w:t>
      </w:r>
      <w:r w:rsidR="001C73F7">
        <w:t xml:space="preserve"> (cf fiche jointes en annexe</w:t>
      </w:r>
    </w:p>
    <w:p w:rsidR="002C1893" w:rsidRDefault="00487458" w:rsidP="009A27BF">
      <w:pPr>
        <w:pStyle w:val="Titre1"/>
      </w:pPr>
      <w:r w:rsidRPr="00487458">
        <w:t>Synthèse des jugements des vétérans</w:t>
      </w:r>
    </w:p>
    <w:p w:rsidR="002116BB" w:rsidRDefault="00487458" w:rsidP="00AF1865">
      <w:pPr>
        <w:pStyle w:val="Paragraphedeliste"/>
        <w:numPr>
          <w:ilvl w:val="0"/>
          <w:numId w:val="5"/>
        </w:numPr>
        <w:spacing w:before="240"/>
        <w:ind w:left="426"/>
        <w:rPr>
          <w:color w:val="404040" w:themeColor="text1" w:themeTint="BF"/>
        </w:rPr>
      </w:pPr>
      <w:r w:rsidRPr="00CE5C68">
        <w:t xml:space="preserve">Appréciations </w:t>
      </w:r>
      <w:r>
        <w:t xml:space="preserve">globales </w:t>
      </w:r>
      <w:r w:rsidRPr="00CE5C68">
        <w:t xml:space="preserve">sur la qualité, le type, </w:t>
      </w:r>
      <w:r>
        <w:t>etc. des vétérans présentés</w:t>
      </w:r>
      <w:r w:rsidR="00AF1865" w:rsidRPr="00A731CA">
        <w:rPr>
          <w:i/>
          <w:color w:val="5B9BD5" w:themeColor="accent1"/>
        </w:rPr>
        <w:br/>
      </w:r>
      <w:r w:rsidR="002116BB" w:rsidRPr="00436118">
        <w:rPr>
          <w:color w:val="404040" w:themeColor="text1" w:themeTint="BF"/>
        </w:rPr>
        <w:t>- Notions d'</w:t>
      </w:r>
      <w:r w:rsidR="002116BB" w:rsidRPr="00436118">
        <w:rPr>
          <w:rFonts w:hint="cs"/>
          <w:color w:val="404040" w:themeColor="text1" w:themeTint="BF"/>
        </w:rPr>
        <w:t>é</w:t>
      </w:r>
      <w:r w:rsidR="002116BB" w:rsidRPr="00436118">
        <w:rPr>
          <w:color w:val="404040" w:themeColor="text1" w:themeTint="BF"/>
        </w:rPr>
        <w:t xml:space="preserve">volution du type </w:t>
      </w:r>
      <w:r w:rsidR="00266767" w:rsidRPr="00436118">
        <w:rPr>
          <w:color w:val="404040" w:themeColor="text1" w:themeTint="BF"/>
        </w:rPr>
        <w:t xml:space="preserve">de la race </w:t>
      </w:r>
      <w:r w:rsidR="002116BB" w:rsidRPr="00436118">
        <w:rPr>
          <w:color w:val="404040" w:themeColor="text1" w:themeTint="BF"/>
        </w:rPr>
        <w:t>dans le temps</w:t>
      </w:r>
      <w:r w:rsidR="003D6E0A" w:rsidRPr="00436118">
        <w:rPr>
          <w:color w:val="404040" w:themeColor="text1" w:themeTint="BF"/>
        </w:rPr>
        <w:t>, d’interprétation du standard</w:t>
      </w:r>
      <w:r w:rsidR="002116BB" w:rsidRPr="00436118">
        <w:rPr>
          <w:color w:val="404040" w:themeColor="text1" w:themeTint="BF"/>
        </w:rPr>
        <w:t xml:space="preserve"> / participation aux groupes </w:t>
      </w:r>
      <w:r w:rsidR="00AF1865" w:rsidRPr="00436118">
        <w:rPr>
          <w:color w:val="404040" w:themeColor="text1" w:themeTint="BF"/>
        </w:rPr>
        <w:t>d’élevage.</w:t>
      </w:r>
    </w:p>
    <w:p w:rsidR="00394B9B" w:rsidRDefault="00394B9B" w:rsidP="003A6FF7">
      <w:pPr>
        <w:jc w:val="both"/>
        <w:rPr>
          <w:sz w:val="2"/>
          <w:szCs w:val="2"/>
        </w:rPr>
      </w:pPr>
    </w:p>
    <w:p w:rsidR="00C20249" w:rsidRPr="00D05C8E" w:rsidRDefault="00C20249" w:rsidP="00D05C8E">
      <w:pPr>
        <w:pStyle w:val="Titre1"/>
      </w:pPr>
      <w:r>
        <w:t>Bilan général</w:t>
      </w:r>
    </w:p>
    <w:p w:rsidR="00C20249" w:rsidRDefault="00C20249" w:rsidP="00FA5638">
      <w:pPr>
        <w:pStyle w:val="Titre2"/>
        <w:ind w:left="426" w:right="-568"/>
      </w:pPr>
      <w:r>
        <w:t xml:space="preserve">Remarques spécifiques </w:t>
      </w:r>
      <w:r w:rsidR="00D50982">
        <w:t>et points d’at</w:t>
      </w:r>
      <w:r w:rsidR="009F48E1">
        <w:t>t</w:t>
      </w:r>
      <w:r w:rsidR="00D50982">
        <w:t xml:space="preserve">ention </w:t>
      </w:r>
      <w:r>
        <w:t>par r</w:t>
      </w:r>
      <w:r w:rsidR="007663AA">
        <w:t>apport au standard de la race</w:t>
      </w:r>
    </w:p>
    <w:p w:rsidR="009F48E1" w:rsidRDefault="003A6FF7" w:rsidP="00265330">
      <w:pPr>
        <w:spacing w:after="0"/>
        <w:ind w:right="-567"/>
        <w:jc w:val="both"/>
        <w:rPr>
          <w:color w:val="000000" w:themeColor="text1"/>
        </w:rPr>
      </w:pPr>
      <w:r w:rsidRPr="003A6FF7">
        <w:rPr>
          <w:color w:val="000000" w:themeColor="text1"/>
        </w:rPr>
        <w:t>Les points d’amélioration :</w:t>
      </w:r>
    </w:p>
    <w:p w:rsidR="00883CFC" w:rsidRPr="003A6FF7" w:rsidRDefault="00883CFC" w:rsidP="00265330">
      <w:pPr>
        <w:spacing w:after="0"/>
        <w:ind w:right="-567"/>
        <w:jc w:val="both"/>
        <w:rPr>
          <w:color w:val="000000" w:themeColor="text1"/>
        </w:rPr>
      </w:pPr>
    </w:p>
    <w:p w:rsidR="00502DEB" w:rsidRPr="001C73F7" w:rsidRDefault="00394B9B" w:rsidP="008D4E54">
      <w:pPr>
        <w:pStyle w:val="Titre2"/>
        <w:numPr>
          <w:ilvl w:val="0"/>
          <w:numId w:val="28"/>
        </w:numPr>
        <w:autoSpaceDE w:val="0"/>
        <w:autoSpaceDN w:val="0"/>
        <w:adjustRightInd w:val="0"/>
        <w:spacing w:before="0" w:afterLines="160" w:after="384" w:line="240" w:lineRule="auto"/>
        <w:ind w:left="0" w:firstLine="0"/>
        <w:rPr>
          <w:sz w:val="22"/>
          <w:szCs w:val="22"/>
          <w:u w:val="single"/>
        </w:rPr>
      </w:pPr>
      <w:r w:rsidRPr="001C73F7">
        <w:rPr>
          <w:sz w:val="22"/>
          <w:szCs w:val="22"/>
          <w:u w:val="single"/>
        </w:rPr>
        <w:t>Veiller à conserver une ossature forte</w:t>
      </w:r>
      <w:r w:rsidR="001C73F7" w:rsidRPr="001C73F7">
        <w:rPr>
          <w:sz w:val="22"/>
          <w:szCs w:val="22"/>
          <w:u w:val="single"/>
        </w:rPr>
        <w:t xml:space="preserve">, </w:t>
      </w:r>
      <w:r w:rsidR="00C84C83" w:rsidRPr="001C73F7">
        <w:rPr>
          <w:sz w:val="22"/>
          <w:szCs w:val="22"/>
          <w:u w:val="single"/>
        </w:rPr>
        <w:t>une bonne musculature</w:t>
      </w:r>
      <w:r w:rsidR="001C73F7" w:rsidRPr="001C73F7">
        <w:rPr>
          <w:sz w:val="22"/>
          <w:szCs w:val="22"/>
          <w:u w:val="single"/>
        </w:rPr>
        <w:t xml:space="preserve"> et un gabarit en concordance avec le standard. Veiller également à préserver l’arrondi de la tête qui doit rester sphérique avec un front bien arrondi sans plan plat.</w:t>
      </w:r>
    </w:p>
    <w:tbl>
      <w:tblPr>
        <w:tblStyle w:val="Grilledutableau"/>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664"/>
      </w:tblGrid>
      <w:tr w:rsidR="004453BA" w:rsidTr="00C7250D">
        <w:tc>
          <w:tcPr>
            <w:tcW w:w="3681" w:type="dxa"/>
          </w:tcPr>
          <w:p w:rsidR="004453BA" w:rsidRDefault="004453BA" w:rsidP="001C73F7"/>
          <w:p w:rsidR="004453BA" w:rsidRDefault="004453BA" w:rsidP="004453BA">
            <w:pPr>
              <w:jc w:val="center"/>
            </w:pPr>
            <w:r w:rsidRPr="00145C42">
              <w:rPr>
                <w:noProof/>
                <w:lang w:eastAsia="fr-FR"/>
              </w:rPr>
              <w:drawing>
                <wp:inline distT="0" distB="0" distL="0" distR="0" wp14:anchorId="1FEB55EF" wp14:editId="224C8047">
                  <wp:extent cx="1692729" cy="2447319"/>
                  <wp:effectExtent l="0" t="0" r="3175" b="0"/>
                  <wp:docPr id="4" name="Image 4" descr="C:\Users\Brigitte\AppData\Local\Temp\272747369_10223450796690874_1152755682977033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gitte\AppData\Local\Temp\272747369_10223450796690874_1152755682977033271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2521" cy="2461476"/>
                          </a:xfrm>
                          <a:prstGeom prst="rect">
                            <a:avLst/>
                          </a:prstGeom>
                          <a:noFill/>
                          <a:ln>
                            <a:noFill/>
                          </a:ln>
                        </pic:spPr>
                      </pic:pic>
                    </a:graphicData>
                  </a:graphic>
                </wp:inline>
              </w:drawing>
            </w:r>
          </w:p>
          <w:p w:rsidR="004453BA" w:rsidRDefault="004453BA" w:rsidP="004453BA">
            <w:pPr>
              <w:jc w:val="center"/>
            </w:pPr>
          </w:p>
          <w:p w:rsidR="004453BA" w:rsidRDefault="004453BA" w:rsidP="004453BA">
            <w:pPr>
              <w:jc w:val="center"/>
            </w:pPr>
            <w:r w:rsidRPr="004453BA">
              <w:t>SISSI DES PEBBLES CATS</w:t>
            </w:r>
          </w:p>
          <w:p w:rsidR="004453BA" w:rsidRDefault="004453BA" w:rsidP="004453BA">
            <w:pPr>
              <w:jc w:val="center"/>
            </w:pPr>
            <w:r w:rsidRPr="004453BA">
              <w:t>'10ème de la Spéciale</w:t>
            </w:r>
          </w:p>
          <w:p w:rsidR="004453BA" w:rsidRDefault="004453BA" w:rsidP="001C73F7"/>
        </w:tc>
        <w:tc>
          <w:tcPr>
            <w:tcW w:w="5664" w:type="dxa"/>
          </w:tcPr>
          <w:p w:rsidR="004453BA" w:rsidRDefault="004453BA" w:rsidP="001C73F7"/>
          <w:p w:rsidR="004453BA" w:rsidRDefault="004453BA" w:rsidP="001C73F7"/>
          <w:p w:rsidR="004453BA" w:rsidRDefault="004453BA" w:rsidP="001C73F7"/>
          <w:p w:rsidR="004453BA" w:rsidRDefault="004453BA" w:rsidP="001C73F7">
            <w:r w:rsidRPr="00D22981">
              <w:rPr>
                <w:noProof/>
                <w:lang w:eastAsia="fr-FR"/>
              </w:rPr>
              <w:drawing>
                <wp:inline distT="0" distB="0" distL="0" distR="0" wp14:anchorId="5BAE318E" wp14:editId="44AFE8B1">
                  <wp:extent cx="3332364" cy="2215243"/>
                  <wp:effectExtent l="0" t="0" r="1905" b="0"/>
                  <wp:docPr id="20" name="Image 20" descr="C:\Users\Brigitte\AppData\Local\Temp\DSC043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igitte\AppData\Local\Temp\DSC04394-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3060" cy="2235648"/>
                          </a:xfrm>
                          <a:prstGeom prst="rect">
                            <a:avLst/>
                          </a:prstGeom>
                          <a:noFill/>
                          <a:ln>
                            <a:noFill/>
                          </a:ln>
                        </pic:spPr>
                      </pic:pic>
                    </a:graphicData>
                  </a:graphic>
                </wp:inline>
              </w:drawing>
            </w:r>
          </w:p>
        </w:tc>
      </w:tr>
    </w:tbl>
    <w:p w:rsidR="001C73F7" w:rsidRPr="001C73F7" w:rsidRDefault="001C73F7" w:rsidP="001C73F7">
      <w:pPr>
        <w:ind w:left="283"/>
      </w:pPr>
      <w:r>
        <w:t xml:space="preserve"> </w:t>
      </w:r>
    </w:p>
    <w:p w:rsidR="00A3183D" w:rsidRDefault="00C20249" w:rsidP="00502DEB">
      <w:pPr>
        <w:pStyle w:val="Titre2"/>
        <w:autoSpaceDE w:val="0"/>
        <w:autoSpaceDN w:val="0"/>
        <w:adjustRightInd w:val="0"/>
        <w:spacing w:before="0" w:after="160" w:line="432" w:lineRule="auto"/>
        <w:ind w:left="0" w:firstLine="0"/>
        <w:jc w:val="both"/>
      </w:pPr>
      <w:r>
        <w:t>Commen</w:t>
      </w:r>
      <w:r w:rsidR="007663AA">
        <w:t>taire /</w:t>
      </w:r>
      <w:r w:rsidR="003741FC">
        <w:t xml:space="preserve"> </w:t>
      </w:r>
      <w:r w:rsidR="007663AA">
        <w:t xml:space="preserve">Appréciation </w:t>
      </w:r>
      <w:r w:rsidR="00CE12A3">
        <w:t>g</w:t>
      </w:r>
      <w:r w:rsidR="007663AA">
        <w:t>énéral(e)</w:t>
      </w:r>
    </w:p>
    <w:p w:rsidR="00C84C83" w:rsidRDefault="00883CFC" w:rsidP="00E52A21">
      <w:r>
        <w:t>Une</w:t>
      </w:r>
      <w:r w:rsidR="00C84C83">
        <w:t xml:space="preserve"> très</w:t>
      </w:r>
      <w:r>
        <w:t xml:space="preserve"> jolie spéciale de race, riche des échanges avec les exposants qui s’est déroulée dans une belle ambiance au sein d’une exposition particulièrement conviviale et sympathique.</w:t>
      </w:r>
      <w:r w:rsidR="001C73F7">
        <w:t xml:space="preserve"> On peut saluer l’organisation qui a été effectuée par deux clubs.</w:t>
      </w:r>
    </w:p>
    <w:p w:rsidR="00435883" w:rsidRPr="00C65EBF" w:rsidRDefault="00C84C83" w:rsidP="00435883">
      <w:pPr>
        <w:pStyle w:val="Paragraphedeliste"/>
        <w:numPr>
          <w:ilvl w:val="0"/>
          <w:numId w:val="24"/>
        </w:numPr>
        <w:jc w:val="both"/>
        <w:rPr>
          <w:color w:val="1F4E79" w:themeColor="accent1" w:themeShade="80"/>
        </w:rPr>
      </w:pPr>
      <w:r>
        <w:t xml:space="preserve">Une spéciale </w:t>
      </w:r>
      <w:r w:rsidR="00C65EBF">
        <w:t xml:space="preserve">très </w:t>
      </w:r>
      <w:r>
        <w:t>bien organisée avec</w:t>
      </w:r>
      <w:r w:rsidR="00883CFC">
        <w:t xml:space="preserve"> </w:t>
      </w:r>
      <w:r>
        <w:t>un nombre de chats suffisant pour qu’elle soit représentative de la race. Mais qui permettait aussi d’avoir un temps de jugement suffisamment long pour avoir des échanges avec les exposants.</w:t>
      </w:r>
      <w:r w:rsidR="00435883">
        <w:t xml:space="preserve"> </w:t>
      </w:r>
      <w:r w:rsidR="00435883" w:rsidRPr="00435883">
        <w:t>Des éleveurs enthousiastes et attentifs qui cher</w:t>
      </w:r>
      <w:r w:rsidR="00C65EBF">
        <w:t>chent les échanges avec le</w:t>
      </w:r>
      <w:r w:rsidR="001C73F7">
        <w:t>s</w:t>
      </w:r>
      <w:r w:rsidR="00C65EBF">
        <w:t xml:space="preserve"> juge</w:t>
      </w:r>
      <w:r w:rsidR="001C73F7">
        <w:t>s</w:t>
      </w:r>
      <w:r w:rsidR="00C65EBF">
        <w:t>.</w:t>
      </w:r>
    </w:p>
    <w:p w:rsidR="00265330" w:rsidRDefault="003A6FF7" w:rsidP="00502DEB">
      <w:pPr>
        <w:autoSpaceDE w:val="0"/>
        <w:autoSpaceDN w:val="0"/>
        <w:adjustRightInd w:val="0"/>
        <w:spacing w:line="432" w:lineRule="auto"/>
        <w:jc w:val="both"/>
        <w:rPr>
          <w:rFonts w:ascii="TrebuchetMS-Italic" w:hAnsi="TrebuchetMS-Italic" w:cs="TrebuchetMS-Italic"/>
          <w:iCs/>
          <w:color w:val="000000"/>
        </w:rPr>
      </w:pPr>
      <w:r>
        <w:rPr>
          <w:rFonts w:ascii="TrebuchetMS-Italic" w:hAnsi="TrebuchetMS-Italic" w:cs="TrebuchetMS-Italic"/>
          <w:iCs/>
          <w:color w:val="000000"/>
        </w:rPr>
        <w:t xml:space="preserve">Un temps de jugement agréable et enrichissant pour </w:t>
      </w:r>
      <w:r w:rsidR="001C73F7">
        <w:rPr>
          <w:rFonts w:ascii="TrebuchetMS-Italic" w:hAnsi="TrebuchetMS-Italic" w:cs="TrebuchetMS-Italic"/>
          <w:iCs/>
          <w:color w:val="000000"/>
        </w:rPr>
        <w:t>tous</w:t>
      </w:r>
      <w:r w:rsidR="00265330">
        <w:rPr>
          <w:rFonts w:ascii="TrebuchetMS-Italic" w:hAnsi="TrebuchetMS-Italic" w:cs="TrebuchetMS-Italic"/>
          <w:iCs/>
          <w:color w:val="000000"/>
        </w:rPr>
        <w:t>.</w:t>
      </w:r>
      <w:r w:rsidR="00A3183D">
        <w:rPr>
          <w:rFonts w:ascii="TrebuchetMS-Italic" w:hAnsi="TrebuchetMS-Italic" w:cs="TrebuchetMS-Italic"/>
          <w:iCs/>
          <w:color w:val="000000"/>
        </w:rPr>
        <w:t xml:space="preserve"> </w:t>
      </w:r>
    </w:p>
    <w:p w:rsidR="00D05C8E" w:rsidRDefault="00D05C8E" w:rsidP="00D05C8E">
      <w:pPr>
        <w:pStyle w:val="Titre2"/>
        <w:ind w:left="426" w:right="-568"/>
      </w:pPr>
      <w:r w:rsidRPr="00CA09FD">
        <w:t xml:space="preserve">Remarques sur </w:t>
      </w:r>
      <w:r>
        <w:t xml:space="preserve">les conditions d’organisation </w:t>
      </w:r>
      <w:r w:rsidRPr="007B1405">
        <w:rPr>
          <w:sz w:val="20"/>
          <w:szCs w:val="20"/>
        </w:rPr>
        <w:t>(cf. questionnaire ad-hoc)</w:t>
      </w:r>
    </w:p>
    <w:p w:rsidR="00D05C8E" w:rsidRDefault="00D05C8E" w:rsidP="007B0167">
      <w:pPr>
        <w:rPr>
          <w:i/>
        </w:rPr>
      </w:pPr>
      <w:r w:rsidRPr="00CA09FD">
        <w:rPr>
          <w:i/>
        </w:rPr>
        <w:t>(Espace de jugement, espace briefing-débriefing, répartition des chats, timing expo et Best in Show)</w:t>
      </w:r>
    </w:p>
    <w:p w:rsidR="00883CFC" w:rsidRPr="00883CFC" w:rsidRDefault="00883CFC" w:rsidP="00883CFC">
      <w:r>
        <w:t xml:space="preserve">Tous les moyens ont été mis à </w:t>
      </w:r>
      <w:r w:rsidR="00AA306C">
        <w:t xml:space="preserve">notre </w:t>
      </w:r>
      <w:r>
        <w:t>disposition par le</w:t>
      </w:r>
      <w:r w:rsidR="00AA306C">
        <w:t>s</w:t>
      </w:r>
      <w:r>
        <w:t xml:space="preserve"> club</w:t>
      </w:r>
      <w:r w:rsidR="00AA306C">
        <w:t>s</w:t>
      </w:r>
      <w:r>
        <w:t xml:space="preserve"> de race et par le club organisateur de l’exposition pour que la spéciale se déroule très bien.</w:t>
      </w:r>
    </w:p>
    <w:tbl>
      <w:tblPr>
        <w:tblStyle w:val="Grilledutableau"/>
        <w:tblW w:w="0" w:type="auto"/>
        <w:tblLook w:val="04A0" w:firstRow="1" w:lastRow="0" w:firstColumn="1" w:lastColumn="0" w:noHBand="0" w:noVBand="1"/>
      </w:tblPr>
      <w:tblGrid>
        <w:gridCol w:w="4814"/>
        <w:gridCol w:w="4814"/>
      </w:tblGrid>
      <w:tr w:rsidR="002A69D9" w:rsidTr="002A69D9">
        <w:trPr>
          <w:trHeight w:val="1994"/>
        </w:trPr>
        <w:tc>
          <w:tcPr>
            <w:tcW w:w="4814" w:type="dxa"/>
          </w:tcPr>
          <w:p w:rsidR="002A69D9" w:rsidRDefault="002A69D9" w:rsidP="002A69D9">
            <w:pPr>
              <w:spacing w:before="240" w:line="480" w:lineRule="auto"/>
              <w:ind w:right="-568"/>
            </w:pPr>
            <w:r>
              <w:t>Date : 6 février signature des juges</w:t>
            </w:r>
          </w:p>
          <w:p w:rsidR="002A69D9" w:rsidRDefault="002A69D9" w:rsidP="002A69D9">
            <w:pPr>
              <w:ind w:right="-568"/>
            </w:pPr>
            <w:r>
              <w:t>Brigitte BERTHELON</w:t>
            </w:r>
          </w:p>
          <w:p w:rsidR="002A69D9" w:rsidRDefault="002A69D9" w:rsidP="002A69D9">
            <w:pPr>
              <w:ind w:right="-568"/>
            </w:pPr>
          </w:p>
          <w:p w:rsidR="002A69D9" w:rsidRDefault="002A69D9" w:rsidP="002A69D9">
            <w:pPr>
              <w:ind w:right="-568"/>
            </w:pPr>
            <w:r>
              <w:t>Fabrice CALMES</w:t>
            </w:r>
          </w:p>
          <w:p w:rsidR="002A69D9" w:rsidRDefault="002A69D9" w:rsidP="00502DEB">
            <w:pPr>
              <w:ind w:right="-567"/>
              <w:jc w:val="both"/>
              <w:rPr>
                <w:color w:val="000000" w:themeColor="text1"/>
              </w:rPr>
            </w:pPr>
          </w:p>
        </w:tc>
        <w:tc>
          <w:tcPr>
            <w:tcW w:w="4814" w:type="dxa"/>
          </w:tcPr>
          <w:p w:rsidR="002A69D9" w:rsidRDefault="002A69D9" w:rsidP="00502DEB">
            <w:pPr>
              <w:ind w:right="-567"/>
              <w:jc w:val="both"/>
              <w:rPr>
                <w:color w:val="000000" w:themeColor="text1"/>
              </w:rPr>
            </w:pPr>
          </w:p>
          <w:p w:rsidR="002A69D9" w:rsidRDefault="002A69D9" w:rsidP="002A69D9">
            <w:pPr>
              <w:ind w:right="-568"/>
            </w:pPr>
            <w:r>
              <w:t xml:space="preserve">Signature de l’élève-juge : </w:t>
            </w:r>
          </w:p>
          <w:p w:rsidR="002A69D9" w:rsidRDefault="002A69D9" w:rsidP="002A69D9">
            <w:pPr>
              <w:ind w:right="-568"/>
            </w:pPr>
            <w:r>
              <w:t xml:space="preserve">                                                                                                                  Micheline Denis</w:t>
            </w:r>
          </w:p>
          <w:p w:rsidR="002A69D9" w:rsidRDefault="002A69D9" w:rsidP="00502DEB">
            <w:pPr>
              <w:ind w:right="-567"/>
              <w:jc w:val="both"/>
              <w:rPr>
                <w:color w:val="000000" w:themeColor="text1"/>
              </w:rPr>
            </w:pPr>
          </w:p>
        </w:tc>
      </w:tr>
    </w:tbl>
    <w:p w:rsidR="009F48E1" w:rsidRPr="00A25039" w:rsidRDefault="009F48E1" w:rsidP="00502DEB">
      <w:pPr>
        <w:spacing w:after="0" w:line="240" w:lineRule="auto"/>
        <w:ind w:right="-567"/>
        <w:jc w:val="both"/>
        <w:rPr>
          <w:color w:val="000000" w:themeColor="text1"/>
        </w:rPr>
      </w:pPr>
    </w:p>
    <w:p w:rsidR="002A69D9" w:rsidRDefault="00D50982" w:rsidP="002A69D9">
      <w:pPr>
        <w:ind w:right="-568"/>
      </w:pPr>
      <w:r>
        <w:tab/>
      </w:r>
      <w:r>
        <w:tab/>
      </w:r>
      <w:r w:rsidR="006B7339">
        <w:tab/>
      </w:r>
      <w:r w:rsidR="006B7339">
        <w:tab/>
      </w:r>
      <w:r w:rsidR="002A69D9">
        <w:tab/>
      </w:r>
      <w:r w:rsidR="002A69D9">
        <w:tab/>
      </w:r>
      <w:r w:rsidR="002A69D9">
        <w:tab/>
      </w:r>
      <w:r w:rsidR="002A69D9">
        <w:tab/>
      </w:r>
      <w:r w:rsidR="002A69D9">
        <w:tab/>
      </w:r>
      <w:r>
        <w:tab/>
      </w:r>
    </w:p>
    <w:sectPr w:rsidR="002A69D9" w:rsidSect="00FA5638">
      <w:headerReference w:type="even" r:id="rId25"/>
      <w:headerReference w:type="default" r:id="rId26"/>
      <w:headerReference w:type="first" r:id="rId27"/>
      <w:pgSz w:w="11906" w:h="16838"/>
      <w:pgMar w:top="1134" w:right="1417" w:bottom="709" w:left="851" w:header="284"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973" w:rsidRDefault="00624973" w:rsidP="009B30BF">
      <w:pPr>
        <w:spacing w:after="0" w:line="240" w:lineRule="auto"/>
      </w:pPr>
      <w:r>
        <w:separator/>
      </w:r>
    </w:p>
  </w:endnote>
  <w:endnote w:type="continuationSeparator" w:id="0">
    <w:p w:rsidR="00624973" w:rsidRDefault="00624973" w:rsidP="009B3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MS-Bold">
    <w:panose1 w:val="00000000000000000000"/>
    <w:charset w:val="00"/>
    <w:family w:val="swiss"/>
    <w:notTrueType/>
    <w:pitch w:val="default"/>
    <w:sig w:usb0="00000003" w:usb1="00000000" w:usb2="00000000" w:usb3="00000000" w:csb0="00000001" w:csb1="00000000"/>
  </w:font>
  <w:font w:name="TrebuchetMS-Italic">
    <w:panose1 w:val="00000000000000000000"/>
    <w:charset w:val="00"/>
    <w:family w:val="swiss"/>
    <w:notTrueType/>
    <w:pitch w:val="default"/>
    <w:sig w:usb0="00000003" w:usb1="00000000" w:usb2="00000000" w:usb3="00000000" w:csb0="00000001" w:csb1="00000000"/>
  </w:font>
  <w:font w:name="Trebuchet-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973" w:rsidRDefault="00624973" w:rsidP="009B30BF">
      <w:pPr>
        <w:spacing w:after="0" w:line="240" w:lineRule="auto"/>
      </w:pPr>
      <w:r>
        <w:separator/>
      </w:r>
    </w:p>
  </w:footnote>
  <w:footnote w:type="continuationSeparator" w:id="0">
    <w:p w:rsidR="00624973" w:rsidRDefault="00624973" w:rsidP="009B30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973" w:rsidRDefault="00624973">
    <w:pPr>
      <w:pStyle w:val="En-tte"/>
    </w:pPr>
    <w:r>
      <w:rPr>
        <w:noProof/>
        <w:lang w:eastAsia="fr-FR"/>
      </w:rPr>
      <mc:AlternateContent>
        <mc:Choice Requires="wps">
          <w:drawing>
            <wp:anchor distT="0" distB="0" distL="114300" distR="114300" simplePos="0" relativeHeight="251729920" behindDoc="1" locked="0" layoutInCell="0" allowOverlap="1">
              <wp:simplePos x="0" y="0"/>
              <wp:positionH relativeFrom="margin">
                <wp:align>center</wp:align>
              </wp:positionH>
              <wp:positionV relativeFrom="margin">
                <wp:align>center</wp:align>
              </wp:positionV>
              <wp:extent cx="6871970" cy="1249045"/>
              <wp:effectExtent l="0" t="1914525" r="0" b="1979930"/>
              <wp:wrapNone/>
              <wp:docPr id="2"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71970" cy="1249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24973" w:rsidRDefault="00624973" w:rsidP="00657075">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Proposition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4" o:spid="_x0000_s1026" type="#_x0000_t202" style="position:absolute;left:0;text-align:left;margin-left:0;margin-top:0;width:541.1pt;height:98.35pt;rotation:-45;z-index:-251586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" o:allowincell="f" filled="f" stroked="f">
              <v:stroke joinstyle="round"/>
              <o:lock v:ext="edit" shapetype="t"/>
              <v:textbox style="mso-fit-shape-to-text:t">
                <w:txbxContent>
                  <w:p w:rsidR="00624973" w:rsidRDefault="00624973" w:rsidP="00657075">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Proposition</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973" w:rsidRDefault="00624973" w:rsidP="00FA5638">
    <w:pPr>
      <w:pStyle w:val="En-tte"/>
      <w:pBdr>
        <w:bottom w:val="none" w:sz="0" w:space="0" w:color="auto"/>
      </w:pBdr>
      <w:ind w:left="993"/>
      <w:rPr>
        <w:noProof/>
        <w:lang w:eastAsia="fr-FR"/>
      </w:rPr>
    </w:pPr>
    <w:r>
      <w:rPr>
        <w:noProof/>
        <w:lang w:eastAsia="fr-FR"/>
      </w:rPr>
      <w:drawing>
        <wp:anchor distT="0" distB="0" distL="114300" distR="114300" simplePos="0" relativeHeight="251668480" behindDoc="0" locked="0" layoutInCell="1" allowOverlap="1" wp14:anchorId="3937DB44" wp14:editId="2EE38EFB">
          <wp:simplePos x="0" y="0"/>
          <wp:positionH relativeFrom="column">
            <wp:posOffset>-128270</wp:posOffset>
          </wp:positionH>
          <wp:positionV relativeFrom="paragraph">
            <wp:posOffset>-5080</wp:posOffset>
          </wp:positionV>
          <wp:extent cx="609600" cy="883920"/>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883920"/>
                  </a:xfrm>
                  <a:prstGeom prst="rect">
                    <a:avLst/>
                  </a:prstGeom>
                  <a:noFill/>
                </pic:spPr>
              </pic:pic>
            </a:graphicData>
          </a:graphic>
          <wp14:sizeRelH relativeFrom="page">
            <wp14:pctWidth>0</wp14:pctWidth>
          </wp14:sizeRelH>
          <wp14:sizeRelV relativeFrom="page">
            <wp14:pctHeight>0</wp14:pctHeight>
          </wp14:sizeRelV>
        </wp:anchor>
      </w:drawing>
    </w:r>
    <w:r w:rsidRPr="00441BFA">
      <w:rPr>
        <w:noProof/>
        <w:lang w:eastAsia="fr-FR"/>
      </w:rPr>
      <w:t xml:space="preserve">Rapport de </w:t>
    </w:r>
    <w:r>
      <w:rPr>
        <w:noProof/>
        <w:lang w:eastAsia="fr-FR"/>
      </w:rPr>
      <w:t>jugement de spéciale d’élevage</w:t>
    </w:r>
  </w:p>
  <w:p w:rsidR="00624973" w:rsidRDefault="00624973" w:rsidP="007D3292">
    <w:pPr>
      <w:pStyle w:val="En-tte"/>
      <w:spacing w:line="240" w:lineRule="auto"/>
      <w:jc w:val="right"/>
    </w:pPr>
    <w:r>
      <w:rPr>
        <w:color w:val="FFFFFF" w:themeColor="background1"/>
        <w:shd w:val="clear" w:color="auto" w:fill="4472C4" w:themeFill="accent5"/>
      </w:rPr>
      <w:t xml:space="preserve">4 - </w:t>
    </w:r>
    <w:r w:rsidRPr="00954F43">
      <w:rPr>
        <w:color w:val="FFFFFF" w:themeColor="background1"/>
        <w:shd w:val="clear" w:color="auto" w:fill="4472C4" w:themeFill="accent5"/>
      </w:rPr>
      <w:t>BILAN GENERAL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973" w:rsidRDefault="00624973">
    <w:pPr>
      <w:pStyle w:val="En-tte"/>
    </w:pPr>
    <w:r>
      <w:rPr>
        <w:noProof/>
        <w:lang w:eastAsia="fr-FR"/>
      </w:rPr>
      <mc:AlternateContent>
        <mc:Choice Requires="wps">
          <w:drawing>
            <wp:anchor distT="0" distB="0" distL="114300" distR="114300" simplePos="0" relativeHeight="251727872" behindDoc="1" locked="0" layoutInCell="0" allowOverlap="1">
              <wp:simplePos x="0" y="0"/>
              <wp:positionH relativeFrom="margin">
                <wp:align>center</wp:align>
              </wp:positionH>
              <wp:positionV relativeFrom="margin">
                <wp:align>center</wp:align>
              </wp:positionV>
              <wp:extent cx="6871970" cy="1249045"/>
              <wp:effectExtent l="0" t="1914525" r="0" b="1979930"/>
              <wp:wrapNone/>
              <wp:docPr id="1"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71970" cy="1249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24973" w:rsidRDefault="00624973" w:rsidP="00657075">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Proposition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3" o:spid="_x0000_s1027" type="#_x0000_t202" style="position:absolute;left:0;text-align:left;margin-left:0;margin-top:0;width:541.1pt;height:98.35pt;rotation:-45;z-index:-25158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" o:allowincell="f" filled="f" stroked="f">
              <v:stroke joinstyle="round"/>
              <o:lock v:ext="edit" shapetype="t"/>
              <v:textbox style="mso-fit-shape-to-text:t">
                <w:txbxContent>
                  <w:p w:rsidR="00624973" w:rsidRDefault="00624973" w:rsidP="00657075">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Proposition</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D7C40"/>
    <w:multiLevelType w:val="hybridMultilevel"/>
    <w:tmpl w:val="EAC05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C64E02"/>
    <w:multiLevelType w:val="hybridMultilevel"/>
    <w:tmpl w:val="CF4062B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003AA4"/>
    <w:multiLevelType w:val="hybridMultilevel"/>
    <w:tmpl w:val="B63A7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3C39A8"/>
    <w:multiLevelType w:val="hybridMultilevel"/>
    <w:tmpl w:val="3DDEBF34"/>
    <w:lvl w:ilvl="0" w:tplc="040C000B">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4" w15:restartNumberingAfterBreak="0">
    <w:nsid w:val="075E5F34"/>
    <w:multiLevelType w:val="hybridMultilevel"/>
    <w:tmpl w:val="2B2A6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CA75C1"/>
    <w:multiLevelType w:val="hybridMultilevel"/>
    <w:tmpl w:val="B72E1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4C5BF3"/>
    <w:multiLevelType w:val="hybridMultilevel"/>
    <w:tmpl w:val="6ACA5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247AFC"/>
    <w:multiLevelType w:val="hybridMultilevel"/>
    <w:tmpl w:val="BB4E162E"/>
    <w:lvl w:ilvl="0" w:tplc="CBC608E2">
      <w:start w:val="1"/>
      <w:numFmt w:val="bullet"/>
      <w:pStyle w:val="Titre2"/>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8" w15:restartNumberingAfterBreak="0">
    <w:nsid w:val="1B357CF5"/>
    <w:multiLevelType w:val="hybridMultilevel"/>
    <w:tmpl w:val="52947C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A45212"/>
    <w:multiLevelType w:val="hybridMultilevel"/>
    <w:tmpl w:val="A7CE1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F82C61"/>
    <w:multiLevelType w:val="hybridMultilevel"/>
    <w:tmpl w:val="780246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7B31F15"/>
    <w:multiLevelType w:val="hybridMultilevel"/>
    <w:tmpl w:val="36A6C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4C069B"/>
    <w:multiLevelType w:val="hybridMultilevel"/>
    <w:tmpl w:val="2222BE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D52CE1"/>
    <w:multiLevelType w:val="hybridMultilevel"/>
    <w:tmpl w:val="C7BE4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2414D1"/>
    <w:multiLevelType w:val="hybridMultilevel"/>
    <w:tmpl w:val="7D243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66F3E"/>
    <w:multiLevelType w:val="hybridMultilevel"/>
    <w:tmpl w:val="869EDA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CCD72A1"/>
    <w:multiLevelType w:val="hybridMultilevel"/>
    <w:tmpl w:val="1E88C01E"/>
    <w:lvl w:ilvl="0" w:tplc="040C000B">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7" w15:restartNumberingAfterBreak="0">
    <w:nsid w:val="685C5830"/>
    <w:multiLevelType w:val="hybridMultilevel"/>
    <w:tmpl w:val="E8802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C031087"/>
    <w:multiLevelType w:val="hybridMultilevel"/>
    <w:tmpl w:val="70E69D2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19653E2"/>
    <w:multiLevelType w:val="hybridMultilevel"/>
    <w:tmpl w:val="81368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3351340"/>
    <w:multiLevelType w:val="hybridMultilevel"/>
    <w:tmpl w:val="5F48DE8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C883681"/>
    <w:multiLevelType w:val="hybridMultilevel"/>
    <w:tmpl w:val="7890A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ED329C1"/>
    <w:multiLevelType w:val="hybridMultilevel"/>
    <w:tmpl w:val="36F4A96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7"/>
  </w:num>
  <w:num w:numId="4">
    <w:abstractNumId w:val="7"/>
  </w:num>
  <w:num w:numId="5">
    <w:abstractNumId w:val="12"/>
  </w:num>
  <w:num w:numId="6">
    <w:abstractNumId w:val="18"/>
  </w:num>
  <w:num w:numId="7">
    <w:abstractNumId w:val="22"/>
  </w:num>
  <w:num w:numId="8">
    <w:abstractNumId w:val="7"/>
  </w:num>
  <w:num w:numId="9">
    <w:abstractNumId w:val="7"/>
  </w:num>
  <w:num w:numId="10">
    <w:abstractNumId w:val="7"/>
  </w:num>
  <w:num w:numId="11">
    <w:abstractNumId w:val="7"/>
  </w:num>
  <w:num w:numId="12">
    <w:abstractNumId w:val="15"/>
  </w:num>
  <w:num w:numId="13">
    <w:abstractNumId w:val="19"/>
  </w:num>
  <w:num w:numId="14">
    <w:abstractNumId w:val="14"/>
  </w:num>
  <w:num w:numId="15">
    <w:abstractNumId w:val="17"/>
  </w:num>
  <w:num w:numId="16">
    <w:abstractNumId w:val="11"/>
  </w:num>
  <w:num w:numId="17">
    <w:abstractNumId w:val="0"/>
  </w:num>
  <w:num w:numId="18">
    <w:abstractNumId w:val="5"/>
  </w:num>
  <w:num w:numId="19">
    <w:abstractNumId w:val="9"/>
  </w:num>
  <w:num w:numId="20">
    <w:abstractNumId w:val="2"/>
  </w:num>
  <w:num w:numId="21">
    <w:abstractNumId w:val="21"/>
  </w:num>
  <w:num w:numId="22">
    <w:abstractNumId w:val="10"/>
  </w:num>
  <w:num w:numId="23">
    <w:abstractNumId w:val="8"/>
  </w:num>
  <w:num w:numId="24">
    <w:abstractNumId w:val="4"/>
  </w:num>
  <w:num w:numId="25">
    <w:abstractNumId w:val="20"/>
  </w:num>
  <w:num w:numId="26">
    <w:abstractNumId w:val="13"/>
  </w:num>
  <w:num w:numId="27">
    <w:abstractNumId w:val="6"/>
  </w:num>
  <w:num w:numId="28">
    <w:abstractNumId w:val="16"/>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366"/>
    <w:rsid w:val="00011606"/>
    <w:rsid w:val="000146DE"/>
    <w:rsid w:val="00014832"/>
    <w:rsid w:val="00021F78"/>
    <w:rsid w:val="00043931"/>
    <w:rsid w:val="0005199E"/>
    <w:rsid w:val="000531D1"/>
    <w:rsid w:val="0005719A"/>
    <w:rsid w:val="00072F32"/>
    <w:rsid w:val="00084136"/>
    <w:rsid w:val="0008471C"/>
    <w:rsid w:val="000948D9"/>
    <w:rsid w:val="00097D1F"/>
    <w:rsid w:val="000A5ECE"/>
    <w:rsid w:val="000B2366"/>
    <w:rsid w:val="000C533D"/>
    <w:rsid w:val="000D2A88"/>
    <w:rsid w:val="000E130C"/>
    <w:rsid w:val="000F1128"/>
    <w:rsid w:val="000F5174"/>
    <w:rsid w:val="0010105A"/>
    <w:rsid w:val="00110F3B"/>
    <w:rsid w:val="00125D5F"/>
    <w:rsid w:val="001274DC"/>
    <w:rsid w:val="00146005"/>
    <w:rsid w:val="00150901"/>
    <w:rsid w:val="001518FA"/>
    <w:rsid w:val="00171C0E"/>
    <w:rsid w:val="00175C7E"/>
    <w:rsid w:val="00180549"/>
    <w:rsid w:val="00191157"/>
    <w:rsid w:val="00197C32"/>
    <w:rsid w:val="001A675E"/>
    <w:rsid w:val="001A780F"/>
    <w:rsid w:val="001B658F"/>
    <w:rsid w:val="001C2B16"/>
    <w:rsid w:val="001C2E93"/>
    <w:rsid w:val="001C5415"/>
    <w:rsid w:val="001C73F7"/>
    <w:rsid w:val="001D0EAD"/>
    <w:rsid w:val="001D2E0C"/>
    <w:rsid w:val="001E531D"/>
    <w:rsid w:val="001F5150"/>
    <w:rsid w:val="001F588D"/>
    <w:rsid w:val="00206BB6"/>
    <w:rsid w:val="00210E8D"/>
    <w:rsid w:val="002116BB"/>
    <w:rsid w:val="002267CF"/>
    <w:rsid w:val="00230049"/>
    <w:rsid w:val="00246E39"/>
    <w:rsid w:val="00247969"/>
    <w:rsid w:val="002479E9"/>
    <w:rsid w:val="00256B0D"/>
    <w:rsid w:val="00257136"/>
    <w:rsid w:val="00265330"/>
    <w:rsid w:val="00266767"/>
    <w:rsid w:val="00273763"/>
    <w:rsid w:val="00274900"/>
    <w:rsid w:val="00275E72"/>
    <w:rsid w:val="0028544A"/>
    <w:rsid w:val="00291938"/>
    <w:rsid w:val="00296E04"/>
    <w:rsid w:val="002A0613"/>
    <w:rsid w:val="002A17EF"/>
    <w:rsid w:val="002A53C9"/>
    <w:rsid w:val="002A58AE"/>
    <w:rsid w:val="002A69D9"/>
    <w:rsid w:val="002A6FC3"/>
    <w:rsid w:val="002B1CA4"/>
    <w:rsid w:val="002B3DD7"/>
    <w:rsid w:val="002B461B"/>
    <w:rsid w:val="002C1893"/>
    <w:rsid w:val="002C476A"/>
    <w:rsid w:val="002E1DEB"/>
    <w:rsid w:val="002E6335"/>
    <w:rsid w:val="002F4D8F"/>
    <w:rsid w:val="00300268"/>
    <w:rsid w:val="0031355A"/>
    <w:rsid w:val="00315B71"/>
    <w:rsid w:val="00317DCE"/>
    <w:rsid w:val="003261FC"/>
    <w:rsid w:val="00330931"/>
    <w:rsid w:val="00343CCD"/>
    <w:rsid w:val="00353FC3"/>
    <w:rsid w:val="00363B15"/>
    <w:rsid w:val="00372D36"/>
    <w:rsid w:val="003741FC"/>
    <w:rsid w:val="00377390"/>
    <w:rsid w:val="00394B9B"/>
    <w:rsid w:val="00396DDF"/>
    <w:rsid w:val="003A6FF7"/>
    <w:rsid w:val="003B0F88"/>
    <w:rsid w:val="003C7991"/>
    <w:rsid w:val="003D50BF"/>
    <w:rsid w:val="003D6E0A"/>
    <w:rsid w:val="003E1961"/>
    <w:rsid w:val="003E62B3"/>
    <w:rsid w:val="003E64CD"/>
    <w:rsid w:val="003F7BCD"/>
    <w:rsid w:val="004249D0"/>
    <w:rsid w:val="0043222B"/>
    <w:rsid w:val="004337A9"/>
    <w:rsid w:val="00435883"/>
    <w:rsid w:val="00436118"/>
    <w:rsid w:val="00441BFA"/>
    <w:rsid w:val="0044257F"/>
    <w:rsid w:val="004453BA"/>
    <w:rsid w:val="004464DF"/>
    <w:rsid w:val="004510F2"/>
    <w:rsid w:val="00454241"/>
    <w:rsid w:val="004569BF"/>
    <w:rsid w:val="00466686"/>
    <w:rsid w:val="00467AE0"/>
    <w:rsid w:val="00472398"/>
    <w:rsid w:val="00484C62"/>
    <w:rsid w:val="0048501D"/>
    <w:rsid w:val="00487458"/>
    <w:rsid w:val="004907E2"/>
    <w:rsid w:val="00492DDB"/>
    <w:rsid w:val="00495B7B"/>
    <w:rsid w:val="004A3A84"/>
    <w:rsid w:val="004A4FB6"/>
    <w:rsid w:val="004A6C0B"/>
    <w:rsid w:val="004C5405"/>
    <w:rsid w:val="004C5A25"/>
    <w:rsid w:val="004D0147"/>
    <w:rsid w:val="004D03EB"/>
    <w:rsid w:val="004E28FC"/>
    <w:rsid w:val="004E4971"/>
    <w:rsid w:val="004F36FD"/>
    <w:rsid w:val="004F7A7B"/>
    <w:rsid w:val="00502DEB"/>
    <w:rsid w:val="00506CB7"/>
    <w:rsid w:val="005073AC"/>
    <w:rsid w:val="00524D77"/>
    <w:rsid w:val="0053205D"/>
    <w:rsid w:val="00534477"/>
    <w:rsid w:val="0053795C"/>
    <w:rsid w:val="0054279F"/>
    <w:rsid w:val="00547124"/>
    <w:rsid w:val="00550DB1"/>
    <w:rsid w:val="00552F80"/>
    <w:rsid w:val="00553376"/>
    <w:rsid w:val="00563EB4"/>
    <w:rsid w:val="005647E8"/>
    <w:rsid w:val="005729AF"/>
    <w:rsid w:val="00572DFE"/>
    <w:rsid w:val="00573927"/>
    <w:rsid w:val="00577A55"/>
    <w:rsid w:val="00585AEB"/>
    <w:rsid w:val="00590915"/>
    <w:rsid w:val="00591116"/>
    <w:rsid w:val="005A592C"/>
    <w:rsid w:val="005B5FC7"/>
    <w:rsid w:val="005B759A"/>
    <w:rsid w:val="005E1CD0"/>
    <w:rsid w:val="006201E8"/>
    <w:rsid w:val="00624973"/>
    <w:rsid w:val="00636732"/>
    <w:rsid w:val="006376BA"/>
    <w:rsid w:val="00655F29"/>
    <w:rsid w:val="00656725"/>
    <w:rsid w:val="00657075"/>
    <w:rsid w:val="00666163"/>
    <w:rsid w:val="00667892"/>
    <w:rsid w:val="00674384"/>
    <w:rsid w:val="00682300"/>
    <w:rsid w:val="006877FF"/>
    <w:rsid w:val="00692CF5"/>
    <w:rsid w:val="006949E0"/>
    <w:rsid w:val="006B01E3"/>
    <w:rsid w:val="006B586D"/>
    <w:rsid w:val="006B7339"/>
    <w:rsid w:val="006E3BDC"/>
    <w:rsid w:val="006F543A"/>
    <w:rsid w:val="006F6286"/>
    <w:rsid w:val="00706AB0"/>
    <w:rsid w:val="00721721"/>
    <w:rsid w:val="007228B7"/>
    <w:rsid w:val="00732ADE"/>
    <w:rsid w:val="0074402D"/>
    <w:rsid w:val="007654BA"/>
    <w:rsid w:val="00765A8C"/>
    <w:rsid w:val="007663AA"/>
    <w:rsid w:val="00780033"/>
    <w:rsid w:val="0078028A"/>
    <w:rsid w:val="0078613F"/>
    <w:rsid w:val="00786653"/>
    <w:rsid w:val="007A0531"/>
    <w:rsid w:val="007A1B70"/>
    <w:rsid w:val="007A2F23"/>
    <w:rsid w:val="007A5CA3"/>
    <w:rsid w:val="007A6834"/>
    <w:rsid w:val="007B0167"/>
    <w:rsid w:val="007B1405"/>
    <w:rsid w:val="007B409F"/>
    <w:rsid w:val="007B59A8"/>
    <w:rsid w:val="007D136D"/>
    <w:rsid w:val="007D195C"/>
    <w:rsid w:val="007D1AE8"/>
    <w:rsid w:val="007D3292"/>
    <w:rsid w:val="007E0D7D"/>
    <w:rsid w:val="007E7815"/>
    <w:rsid w:val="007F001A"/>
    <w:rsid w:val="007F3B92"/>
    <w:rsid w:val="00802E05"/>
    <w:rsid w:val="00806B1E"/>
    <w:rsid w:val="00810008"/>
    <w:rsid w:val="0081347C"/>
    <w:rsid w:val="00824F5F"/>
    <w:rsid w:val="00835737"/>
    <w:rsid w:val="00852096"/>
    <w:rsid w:val="00883CFC"/>
    <w:rsid w:val="00886540"/>
    <w:rsid w:val="008909EE"/>
    <w:rsid w:val="00895E0A"/>
    <w:rsid w:val="008A17E2"/>
    <w:rsid w:val="008B2150"/>
    <w:rsid w:val="008B60F4"/>
    <w:rsid w:val="008C45D0"/>
    <w:rsid w:val="008D4E54"/>
    <w:rsid w:val="008F7A9D"/>
    <w:rsid w:val="00903E01"/>
    <w:rsid w:val="00907E29"/>
    <w:rsid w:val="00917A70"/>
    <w:rsid w:val="0092058E"/>
    <w:rsid w:val="0092278B"/>
    <w:rsid w:val="00937E3E"/>
    <w:rsid w:val="00951C60"/>
    <w:rsid w:val="00954F43"/>
    <w:rsid w:val="0096454E"/>
    <w:rsid w:val="0096781D"/>
    <w:rsid w:val="009719F0"/>
    <w:rsid w:val="009924E9"/>
    <w:rsid w:val="00996E47"/>
    <w:rsid w:val="009A27BF"/>
    <w:rsid w:val="009B30BF"/>
    <w:rsid w:val="009B72A1"/>
    <w:rsid w:val="009D689B"/>
    <w:rsid w:val="009E0046"/>
    <w:rsid w:val="009E490F"/>
    <w:rsid w:val="009E71DE"/>
    <w:rsid w:val="009F48E1"/>
    <w:rsid w:val="009F555A"/>
    <w:rsid w:val="009F72A8"/>
    <w:rsid w:val="009F7E6E"/>
    <w:rsid w:val="00A00F9D"/>
    <w:rsid w:val="00A024E8"/>
    <w:rsid w:val="00A13788"/>
    <w:rsid w:val="00A21A10"/>
    <w:rsid w:val="00A23184"/>
    <w:rsid w:val="00A25039"/>
    <w:rsid w:val="00A3183D"/>
    <w:rsid w:val="00A3789C"/>
    <w:rsid w:val="00A50CC6"/>
    <w:rsid w:val="00A51672"/>
    <w:rsid w:val="00A55B68"/>
    <w:rsid w:val="00A5665D"/>
    <w:rsid w:val="00A67ECA"/>
    <w:rsid w:val="00A731CA"/>
    <w:rsid w:val="00A765CF"/>
    <w:rsid w:val="00A8050E"/>
    <w:rsid w:val="00A80BDF"/>
    <w:rsid w:val="00A839B3"/>
    <w:rsid w:val="00A95D98"/>
    <w:rsid w:val="00A96BE3"/>
    <w:rsid w:val="00AA2C37"/>
    <w:rsid w:val="00AA306C"/>
    <w:rsid w:val="00AA69D0"/>
    <w:rsid w:val="00AB123A"/>
    <w:rsid w:val="00AC2ABE"/>
    <w:rsid w:val="00AE3145"/>
    <w:rsid w:val="00AE7237"/>
    <w:rsid w:val="00AF1865"/>
    <w:rsid w:val="00AF20E7"/>
    <w:rsid w:val="00AF5456"/>
    <w:rsid w:val="00AF5ED5"/>
    <w:rsid w:val="00B36209"/>
    <w:rsid w:val="00B40DFE"/>
    <w:rsid w:val="00B4188E"/>
    <w:rsid w:val="00B43A93"/>
    <w:rsid w:val="00B538A0"/>
    <w:rsid w:val="00B60A79"/>
    <w:rsid w:val="00B745E7"/>
    <w:rsid w:val="00B77669"/>
    <w:rsid w:val="00B83372"/>
    <w:rsid w:val="00BA55BC"/>
    <w:rsid w:val="00BA587B"/>
    <w:rsid w:val="00BB222B"/>
    <w:rsid w:val="00BC4A16"/>
    <w:rsid w:val="00BD58FA"/>
    <w:rsid w:val="00BF68F3"/>
    <w:rsid w:val="00C01B11"/>
    <w:rsid w:val="00C05442"/>
    <w:rsid w:val="00C11611"/>
    <w:rsid w:val="00C13F8E"/>
    <w:rsid w:val="00C20249"/>
    <w:rsid w:val="00C20812"/>
    <w:rsid w:val="00C23D2A"/>
    <w:rsid w:val="00C249CE"/>
    <w:rsid w:val="00C322F9"/>
    <w:rsid w:val="00C3711A"/>
    <w:rsid w:val="00C40090"/>
    <w:rsid w:val="00C424C1"/>
    <w:rsid w:val="00C519B1"/>
    <w:rsid w:val="00C51B9C"/>
    <w:rsid w:val="00C604DC"/>
    <w:rsid w:val="00C6479A"/>
    <w:rsid w:val="00C65EBF"/>
    <w:rsid w:val="00C718C7"/>
    <w:rsid w:val="00C719FE"/>
    <w:rsid w:val="00C7250D"/>
    <w:rsid w:val="00C72A09"/>
    <w:rsid w:val="00C84C83"/>
    <w:rsid w:val="00C85411"/>
    <w:rsid w:val="00C90FC5"/>
    <w:rsid w:val="00C93488"/>
    <w:rsid w:val="00C9689D"/>
    <w:rsid w:val="00CA09FD"/>
    <w:rsid w:val="00CA70E4"/>
    <w:rsid w:val="00CB4347"/>
    <w:rsid w:val="00CD609A"/>
    <w:rsid w:val="00CE12A3"/>
    <w:rsid w:val="00CE4312"/>
    <w:rsid w:val="00CE5C68"/>
    <w:rsid w:val="00D02478"/>
    <w:rsid w:val="00D03470"/>
    <w:rsid w:val="00D05C8E"/>
    <w:rsid w:val="00D06404"/>
    <w:rsid w:val="00D1348B"/>
    <w:rsid w:val="00D13EA4"/>
    <w:rsid w:val="00D17A5D"/>
    <w:rsid w:val="00D25456"/>
    <w:rsid w:val="00D25968"/>
    <w:rsid w:val="00D32C7E"/>
    <w:rsid w:val="00D3428B"/>
    <w:rsid w:val="00D47497"/>
    <w:rsid w:val="00D50982"/>
    <w:rsid w:val="00D80ABE"/>
    <w:rsid w:val="00D80AE2"/>
    <w:rsid w:val="00D833F4"/>
    <w:rsid w:val="00D83C2F"/>
    <w:rsid w:val="00D845B7"/>
    <w:rsid w:val="00DC181E"/>
    <w:rsid w:val="00DC5CCE"/>
    <w:rsid w:val="00DC73EF"/>
    <w:rsid w:val="00DD18B4"/>
    <w:rsid w:val="00DD5FCE"/>
    <w:rsid w:val="00DE18CB"/>
    <w:rsid w:val="00DE2862"/>
    <w:rsid w:val="00DE3CEF"/>
    <w:rsid w:val="00DE4FAD"/>
    <w:rsid w:val="00E010CA"/>
    <w:rsid w:val="00E01477"/>
    <w:rsid w:val="00E07CB8"/>
    <w:rsid w:val="00E30CA0"/>
    <w:rsid w:val="00E37CED"/>
    <w:rsid w:val="00E41BA2"/>
    <w:rsid w:val="00E44CE1"/>
    <w:rsid w:val="00E51BB1"/>
    <w:rsid w:val="00E52A21"/>
    <w:rsid w:val="00E630B2"/>
    <w:rsid w:val="00E70EEF"/>
    <w:rsid w:val="00E7541B"/>
    <w:rsid w:val="00E80D9F"/>
    <w:rsid w:val="00E83A9D"/>
    <w:rsid w:val="00E83E95"/>
    <w:rsid w:val="00E873D9"/>
    <w:rsid w:val="00E90ACB"/>
    <w:rsid w:val="00E95362"/>
    <w:rsid w:val="00E96C03"/>
    <w:rsid w:val="00EA0AF9"/>
    <w:rsid w:val="00EA3769"/>
    <w:rsid w:val="00EA49F4"/>
    <w:rsid w:val="00EA62DE"/>
    <w:rsid w:val="00EB50EF"/>
    <w:rsid w:val="00EC1323"/>
    <w:rsid w:val="00ED3951"/>
    <w:rsid w:val="00ED6646"/>
    <w:rsid w:val="00EE674C"/>
    <w:rsid w:val="00EF645D"/>
    <w:rsid w:val="00F02131"/>
    <w:rsid w:val="00F0698B"/>
    <w:rsid w:val="00F14754"/>
    <w:rsid w:val="00F15E5A"/>
    <w:rsid w:val="00F17804"/>
    <w:rsid w:val="00F2093A"/>
    <w:rsid w:val="00F26AB4"/>
    <w:rsid w:val="00F3701E"/>
    <w:rsid w:val="00F4376C"/>
    <w:rsid w:val="00F533EA"/>
    <w:rsid w:val="00F66A19"/>
    <w:rsid w:val="00F86676"/>
    <w:rsid w:val="00F90C3F"/>
    <w:rsid w:val="00F912FC"/>
    <w:rsid w:val="00F9254E"/>
    <w:rsid w:val="00FA5638"/>
    <w:rsid w:val="00FB0510"/>
    <w:rsid w:val="00FB1CE3"/>
    <w:rsid w:val="00FB6039"/>
    <w:rsid w:val="00FC236F"/>
    <w:rsid w:val="00FD348A"/>
    <w:rsid w:val="00FE6334"/>
    <w:rsid w:val="00FF1B8B"/>
    <w:rsid w:val="00FF2A9D"/>
    <w:rsid w:val="00FF51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76F7EDE-0F4D-4812-A5AC-281024C8F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9FE"/>
    <w:rPr>
      <w:rFonts w:ascii="Trebuchet MS" w:hAnsi="Trebuchet MS"/>
    </w:rPr>
  </w:style>
  <w:style w:type="paragraph" w:styleId="Titre1">
    <w:name w:val="heading 1"/>
    <w:basedOn w:val="Normal"/>
    <w:next w:val="Normal"/>
    <w:link w:val="Titre1Car"/>
    <w:uiPriority w:val="9"/>
    <w:qFormat/>
    <w:rsid w:val="00C20249"/>
    <w:pPr>
      <w:keepNext/>
      <w:keepLines/>
      <w:spacing w:before="240" w:after="0"/>
      <w:outlineLvl w:val="0"/>
    </w:pPr>
    <w:rPr>
      <w:rFonts w:eastAsiaTheme="majorEastAsia" w:cstheme="majorBidi"/>
      <w:b/>
      <w:color w:val="2E74B5" w:themeColor="accent1" w:themeShade="BF"/>
      <w:sz w:val="28"/>
      <w:szCs w:val="32"/>
    </w:rPr>
  </w:style>
  <w:style w:type="paragraph" w:styleId="Titre2">
    <w:name w:val="heading 2"/>
    <w:basedOn w:val="Normal"/>
    <w:next w:val="Normal"/>
    <w:link w:val="Titre2Car"/>
    <w:uiPriority w:val="9"/>
    <w:unhideWhenUsed/>
    <w:qFormat/>
    <w:rsid w:val="00732ADE"/>
    <w:pPr>
      <w:keepNext/>
      <w:keepLines/>
      <w:numPr>
        <w:numId w:val="2"/>
      </w:numPr>
      <w:spacing w:before="120" w:after="120"/>
      <w:outlineLvl w:val="1"/>
    </w:pPr>
    <w:rPr>
      <w:rFonts w:eastAsiaTheme="majorEastAsia" w:cstheme="majorBidi"/>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AE3145"/>
    <w:pPr>
      <w:pBdr>
        <w:top w:val="dotted" w:sz="4" w:space="1" w:color="auto"/>
      </w:pBdr>
      <w:tabs>
        <w:tab w:val="center" w:pos="4536"/>
        <w:tab w:val="right" w:pos="9072"/>
      </w:tabs>
      <w:spacing w:after="0" w:line="240" w:lineRule="auto"/>
    </w:pPr>
    <w:rPr>
      <w:i/>
      <w:color w:val="7F7F7F" w:themeColor="text1" w:themeTint="80"/>
      <w:sz w:val="20"/>
    </w:rPr>
  </w:style>
  <w:style w:type="paragraph" w:styleId="En-tte">
    <w:name w:val="header"/>
    <w:basedOn w:val="Normal"/>
    <w:link w:val="En-tteCar"/>
    <w:uiPriority w:val="99"/>
    <w:unhideWhenUsed/>
    <w:rsid w:val="00996E47"/>
    <w:pPr>
      <w:pBdr>
        <w:bottom w:val="dotted" w:sz="4" w:space="1" w:color="auto"/>
      </w:pBdr>
      <w:tabs>
        <w:tab w:val="center" w:pos="4536"/>
        <w:tab w:val="right" w:pos="9072"/>
      </w:tabs>
      <w:spacing w:before="120" w:after="0" w:line="192" w:lineRule="auto"/>
      <w:ind w:left="567"/>
    </w:pPr>
    <w:rPr>
      <w:b/>
      <w:i/>
      <w:color w:val="5082BE"/>
      <w:sz w:val="24"/>
    </w:rPr>
  </w:style>
  <w:style w:type="character" w:customStyle="1" w:styleId="En-tteCar">
    <w:name w:val="En-tête Car"/>
    <w:basedOn w:val="Policepardfaut"/>
    <w:link w:val="En-tte"/>
    <w:uiPriority w:val="99"/>
    <w:rsid w:val="00996E47"/>
    <w:rPr>
      <w:rFonts w:ascii="Trebuchet MS" w:hAnsi="Trebuchet MS"/>
      <w:b/>
      <w:i/>
      <w:color w:val="5082BE"/>
      <w:sz w:val="24"/>
    </w:rPr>
  </w:style>
  <w:style w:type="character" w:customStyle="1" w:styleId="PieddepageCar">
    <w:name w:val="Pied de page Car"/>
    <w:basedOn w:val="Policepardfaut"/>
    <w:link w:val="Pieddepage"/>
    <w:uiPriority w:val="99"/>
    <w:rsid w:val="00AE3145"/>
    <w:rPr>
      <w:rFonts w:ascii="Times New Roman" w:hAnsi="Times New Roman"/>
      <w:i/>
      <w:color w:val="7F7F7F" w:themeColor="text1" w:themeTint="80"/>
      <w:sz w:val="20"/>
    </w:rPr>
  </w:style>
  <w:style w:type="paragraph" w:styleId="Titre">
    <w:name w:val="Title"/>
    <w:basedOn w:val="Normal"/>
    <w:next w:val="Normal"/>
    <w:link w:val="TitreCar"/>
    <w:uiPriority w:val="10"/>
    <w:qFormat/>
    <w:rsid w:val="00CA09FD"/>
    <w:pPr>
      <w:spacing w:after="0" w:line="240" w:lineRule="auto"/>
      <w:contextualSpacing/>
      <w:jc w:val="center"/>
    </w:pPr>
    <w:rPr>
      <w:rFonts w:eastAsiaTheme="majorEastAsia" w:cstheme="majorBidi"/>
      <w:b/>
      <w:spacing w:val="-10"/>
      <w:kern w:val="28"/>
      <w:sz w:val="40"/>
      <w:szCs w:val="56"/>
    </w:rPr>
  </w:style>
  <w:style w:type="character" w:customStyle="1" w:styleId="TitreCar">
    <w:name w:val="Titre Car"/>
    <w:basedOn w:val="Policepardfaut"/>
    <w:link w:val="Titre"/>
    <w:uiPriority w:val="10"/>
    <w:rsid w:val="00CA09FD"/>
    <w:rPr>
      <w:rFonts w:ascii="Times New Roman" w:eastAsiaTheme="majorEastAsia" w:hAnsi="Times New Roman" w:cstheme="majorBidi"/>
      <w:b/>
      <w:spacing w:val="-10"/>
      <w:kern w:val="28"/>
      <w:sz w:val="40"/>
      <w:szCs w:val="56"/>
    </w:rPr>
  </w:style>
  <w:style w:type="table" w:styleId="Grilledutableau">
    <w:name w:val="Table Grid"/>
    <w:basedOn w:val="TableauNormal"/>
    <w:uiPriority w:val="59"/>
    <w:rsid w:val="00CA0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A09FD"/>
    <w:rPr>
      <w:color w:val="808080"/>
    </w:rPr>
  </w:style>
  <w:style w:type="paragraph" w:styleId="Paragraphedeliste">
    <w:name w:val="List Paragraph"/>
    <w:basedOn w:val="Normal"/>
    <w:uiPriority w:val="34"/>
    <w:qFormat/>
    <w:rsid w:val="00C519B1"/>
    <w:pPr>
      <w:ind w:left="720"/>
      <w:contextualSpacing/>
    </w:pPr>
  </w:style>
  <w:style w:type="character" w:customStyle="1" w:styleId="Titre1Car">
    <w:name w:val="Titre 1 Car"/>
    <w:basedOn w:val="Policepardfaut"/>
    <w:link w:val="Titre1"/>
    <w:uiPriority w:val="9"/>
    <w:rsid w:val="00C20249"/>
    <w:rPr>
      <w:rFonts w:ascii="Times New Roman" w:eastAsiaTheme="majorEastAsia" w:hAnsi="Times New Roman" w:cstheme="majorBidi"/>
      <w:b/>
      <w:color w:val="2E74B5" w:themeColor="accent1" w:themeShade="BF"/>
      <w:sz w:val="28"/>
      <w:szCs w:val="32"/>
    </w:rPr>
  </w:style>
  <w:style w:type="character" w:customStyle="1" w:styleId="Titre2Car">
    <w:name w:val="Titre 2 Car"/>
    <w:basedOn w:val="Policepardfaut"/>
    <w:link w:val="Titre2"/>
    <w:uiPriority w:val="9"/>
    <w:rsid w:val="00732ADE"/>
    <w:rPr>
      <w:rFonts w:ascii="Trebuchet MS" w:eastAsiaTheme="majorEastAsia" w:hAnsi="Trebuchet MS" w:cstheme="majorBidi"/>
      <w:b/>
      <w:sz w:val="26"/>
      <w:szCs w:val="26"/>
    </w:rPr>
  </w:style>
  <w:style w:type="paragraph" w:styleId="Textedebulles">
    <w:name w:val="Balloon Text"/>
    <w:basedOn w:val="Normal"/>
    <w:link w:val="TextedebullesCar"/>
    <w:uiPriority w:val="99"/>
    <w:semiHidden/>
    <w:unhideWhenUsed/>
    <w:rsid w:val="00C054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5442"/>
    <w:rPr>
      <w:rFonts w:ascii="Tahoma" w:hAnsi="Tahoma" w:cs="Tahoma"/>
      <w:sz w:val="16"/>
      <w:szCs w:val="16"/>
    </w:rPr>
  </w:style>
  <w:style w:type="character" w:styleId="Marquedecommentaire">
    <w:name w:val="annotation reference"/>
    <w:basedOn w:val="Policepardfaut"/>
    <w:uiPriority w:val="99"/>
    <w:semiHidden/>
    <w:unhideWhenUsed/>
    <w:rsid w:val="002A58AE"/>
    <w:rPr>
      <w:sz w:val="16"/>
      <w:szCs w:val="16"/>
    </w:rPr>
  </w:style>
  <w:style w:type="paragraph" w:styleId="Commentaire">
    <w:name w:val="annotation text"/>
    <w:basedOn w:val="Normal"/>
    <w:link w:val="CommentaireCar"/>
    <w:uiPriority w:val="99"/>
    <w:semiHidden/>
    <w:unhideWhenUsed/>
    <w:rsid w:val="002A58AE"/>
    <w:pPr>
      <w:spacing w:line="240" w:lineRule="auto"/>
    </w:pPr>
    <w:rPr>
      <w:sz w:val="20"/>
      <w:szCs w:val="20"/>
    </w:rPr>
  </w:style>
  <w:style w:type="character" w:customStyle="1" w:styleId="CommentaireCar">
    <w:name w:val="Commentaire Car"/>
    <w:basedOn w:val="Policepardfaut"/>
    <w:link w:val="Commentaire"/>
    <w:uiPriority w:val="99"/>
    <w:semiHidden/>
    <w:rsid w:val="002A58AE"/>
    <w:rPr>
      <w:rFonts w:ascii="Trebuchet MS" w:hAnsi="Trebuchet MS"/>
      <w:sz w:val="20"/>
      <w:szCs w:val="20"/>
    </w:rPr>
  </w:style>
  <w:style w:type="paragraph" w:styleId="Objetducommentaire">
    <w:name w:val="annotation subject"/>
    <w:basedOn w:val="Commentaire"/>
    <w:next w:val="Commentaire"/>
    <w:link w:val="ObjetducommentaireCar"/>
    <w:uiPriority w:val="99"/>
    <w:semiHidden/>
    <w:unhideWhenUsed/>
    <w:rsid w:val="002A58AE"/>
    <w:rPr>
      <w:b/>
      <w:bCs/>
    </w:rPr>
  </w:style>
  <w:style w:type="character" w:customStyle="1" w:styleId="ObjetducommentaireCar">
    <w:name w:val="Objet du commentaire Car"/>
    <w:basedOn w:val="CommentaireCar"/>
    <w:link w:val="Objetducommentaire"/>
    <w:uiPriority w:val="99"/>
    <w:semiHidden/>
    <w:rsid w:val="002A58AE"/>
    <w:rPr>
      <w:rFonts w:ascii="Trebuchet MS" w:hAnsi="Trebuchet MS"/>
      <w:b/>
      <w:bCs/>
      <w:sz w:val="20"/>
      <w:szCs w:val="20"/>
    </w:rPr>
  </w:style>
  <w:style w:type="paragraph" w:styleId="NormalWeb">
    <w:name w:val="Normal (Web)"/>
    <w:basedOn w:val="Normal"/>
    <w:uiPriority w:val="99"/>
    <w:semiHidden/>
    <w:unhideWhenUsed/>
    <w:rsid w:val="00657075"/>
    <w:pPr>
      <w:spacing w:before="100" w:beforeAutospacing="1" w:after="100" w:afterAutospacing="1" w:line="240" w:lineRule="auto"/>
    </w:pPr>
    <w:rPr>
      <w:rFonts w:ascii="Times New Roman" w:eastAsiaTheme="minorEastAsia"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989746">
      <w:bodyDiv w:val="1"/>
      <w:marLeft w:val="0"/>
      <w:marRight w:val="0"/>
      <w:marTop w:val="0"/>
      <w:marBottom w:val="0"/>
      <w:divBdr>
        <w:top w:val="none" w:sz="0" w:space="0" w:color="auto"/>
        <w:left w:val="none" w:sz="0" w:space="0" w:color="auto"/>
        <w:bottom w:val="none" w:sz="0" w:space="0" w:color="auto"/>
        <w:right w:val="none" w:sz="0" w:space="0" w:color="auto"/>
      </w:divBdr>
      <w:divsChild>
        <w:div w:id="1445074391">
          <w:marLeft w:val="0"/>
          <w:marRight w:val="0"/>
          <w:marTop w:val="0"/>
          <w:marBottom w:val="0"/>
          <w:divBdr>
            <w:top w:val="none" w:sz="0" w:space="0" w:color="auto"/>
            <w:left w:val="none" w:sz="0" w:space="0" w:color="auto"/>
            <w:bottom w:val="none" w:sz="0" w:space="0" w:color="auto"/>
            <w:right w:val="none" w:sz="0" w:space="0" w:color="auto"/>
          </w:divBdr>
          <w:divsChild>
            <w:div w:id="2013337507">
              <w:marLeft w:val="0"/>
              <w:marRight w:val="0"/>
              <w:marTop w:val="0"/>
              <w:marBottom w:val="0"/>
              <w:divBdr>
                <w:top w:val="none" w:sz="0" w:space="0" w:color="auto"/>
                <w:left w:val="none" w:sz="0" w:space="0" w:color="auto"/>
                <w:bottom w:val="none" w:sz="0" w:space="0" w:color="auto"/>
                <w:right w:val="none" w:sz="0" w:space="0" w:color="auto"/>
              </w:divBdr>
            </w:div>
          </w:divsChild>
        </w:div>
        <w:div w:id="1800568661">
          <w:marLeft w:val="0"/>
          <w:marRight w:val="0"/>
          <w:marTop w:val="0"/>
          <w:marBottom w:val="0"/>
          <w:divBdr>
            <w:top w:val="none" w:sz="0" w:space="0" w:color="auto"/>
            <w:left w:val="none" w:sz="0" w:space="0" w:color="auto"/>
            <w:bottom w:val="none" w:sz="0" w:space="0" w:color="auto"/>
            <w:right w:val="none" w:sz="0" w:space="0" w:color="auto"/>
          </w:divBdr>
        </w:div>
        <w:div w:id="486167262">
          <w:marLeft w:val="0"/>
          <w:marRight w:val="0"/>
          <w:marTop w:val="0"/>
          <w:marBottom w:val="0"/>
          <w:divBdr>
            <w:top w:val="none" w:sz="0" w:space="0" w:color="auto"/>
            <w:left w:val="none" w:sz="0" w:space="0" w:color="auto"/>
            <w:bottom w:val="none" w:sz="0" w:space="0" w:color="auto"/>
            <w:right w:val="none" w:sz="0" w:space="0" w:color="auto"/>
          </w:divBdr>
        </w:div>
        <w:div w:id="952708423">
          <w:marLeft w:val="0"/>
          <w:marRight w:val="0"/>
          <w:marTop w:val="0"/>
          <w:marBottom w:val="0"/>
          <w:divBdr>
            <w:top w:val="none" w:sz="0" w:space="0" w:color="auto"/>
            <w:left w:val="none" w:sz="0" w:space="0" w:color="auto"/>
            <w:bottom w:val="none" w:sz="0" w:space="0" w:color="auto"/>
            <w:right w:val="none" w:sz="0" w:space="0" w:color="auto"/>
          </w:divBdr>
        </w:div>
        <w:div w:id="541552431">
          <w:marLeft w:val="0"/>
          <w:marRight w:val="0"/>
          <w:marTop w:val="0"/>
          <w:marBottom w:val="0"/>
          <w:divBdr>
            <w:top w:val="none" w:sz="0" w:space="0" w:color="auto"/>
            <w:left w:val="none" w:sz="0" w:space="0" w:color="auto"/>
            <w:bottom w:val="none" w:sz="0" w:space="0" w:color="auto"/>
            <w:right w:val="none" w:sz="0" w:space="0" w:color="auto"/>
          </w:divBdr>
        </w:div>
      </w:divsChild>
    </w:div>
    <w:div w:id="136848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21FC71-9061-4CDD-8D47-C914CDF25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10</Pages>
  <Words>2121</Words>
  <Characters>11668</Characters>
  <Application>Microsoft Office Word</Application>
  <DocSecurity>0</DocSecurity>
  <Lines>97</Lines>
  <Paragraphs>27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Modèle de rapport de jugement de spéciale d'élevage</vt:lpstr>
      <vt:lpstr>Modèle de rapport de jugement de spéciale d'élevage</vt:lpstr>
    </vt:vector>
  </TitlesOfParts>
  <Company>LOOF</Company>
  <LinksUpToDate>false</LinksUpToDate>
  <CharactersWithSpaces>13762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rapport de jugement de spéciale d'élevage</dc:title>
  <dc:subject>Modèle de rapport de jugement de spéciale d'élevage</dc:subject>
  <dc:creator>Commission des clubs de race</dc:creator>
  <cp:lastModifiedBy>Compte Microsoft</cp:lastModifiedBy>
  <cp:revision>7</cp:revision>
  <cp:lastPrinted>2017-04-02T17:20:00Z</cp:lastPrinted>
  <dcterms:created xsi:type="dcterms:W3CDTF">2022-02-06T21:17:00Z</dcterms:created>
  <dcterms:modified xsi:type="dcterms:W3CDTF">2022-02-09T01:03:00Z</dcterms:modified>
</cp:coreProperties>
</file>